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D7F91" w:rsidRDefault="00924849">
      <w:r>
        <w:t xml:space="preserve">From: </w:t>
      </w:r>
      <w:hyperlink r:id="rId4" w:history="1">
        <w:r w:rsidRPr="00924849">
          <w:rPr>
            <w:rStyle w:val="Hyperlink"/>
          </w:rPr>
          <w:t>https://medium.com/the-new-york-times/the-tech-cold-wars-most-complicated-machine-that-s-out-of-china-s-reach-6d6a9e6dce1</w:t>
        </w:r>
      </w:hyperlink>
    </w:p>
    <w:p w:rsidR="00924849" w:rsidRPr="00924849" w:rsidRDefault="00924849" w:rsidP="00924849">
      <w:pPr>
        <w:pStyle w:val="Title"/>
        <w:rPr>
          <w:rFonts w:eastAsia="Times New Roman"/>
        </w:rPr>
      </w:pPr>
      <w:bookmarkStart w:id="0" w:name="_GoBack"/>
      <w:r w:rsidRPr="00924849">
        <w:rPr>
          <w:rFonts w:eastAsia="Times New Roman"/>
        </w:rPr>
        <w:t>The Tech Cold War’s ‘Most Complicated Machine’</w:t>
      </w:r>
      <w:bookmarkEnd w:id="0"/>
      <w:r w:rsidRPr="00924849">
        <w:rPr>
          <w:rFonts w:eastAsia="Times New Roman"/>
        </w:rPr>
        <w:t xml:space="preserve"> That’s </w:t>
      </w:r>
      <w:proofErr w:type="gramStart"/>
      <w:r w:rsidRPr="00924849">
        <w:rPr>
          <w:rFonts w:eastAsia="Times New Roman"/>
        </w:rPr>
        <w:t>Out</w:t>
      </w:r>
      <w:proofErr w:type="gramEnd"/>
      <w:r w:rsidRPr="00924849">
        <w:rPr>
          <w:rFonts w:eastAsia="Times New Roman"/>
        </w:rPr>
        <w:t xml:space="preserve"> of China’s Reach</w:t>
      </w:r>
    </w:p>
    <w:p w:rsidR="00924849" w:rsidRPr="00924849" w:rsidRDefault="00924849" w:rsidP="00924849">
      <w:pPr>
        <w:pStyle w:val="Subtitle"/>
        <w:rPr>
          <w:rFonts w:eastAsia="Times New Roman"/>
        </w:rPr>
      </w:pPr>
      <w:r w:rsidRPr="00924849">
        <w:rPr>
          <w:rFonts w:eastAsia="Times New Roman"/>
        </w:rPr>
        <w:t>A $150 million chip-making tool from a Dutch company has become a lever in the U.S.-Chinese struggle. It also shows how entrenched the global supply chain is.</w:t>
      </w:r>
    </w:p>
    <w:p w:rsidR="00924849" w:rsidRPr="00924849" w:rsidRDefault="00924849" w:rsidP="00924849">
      <w:pPr>
        <w:spacing w:after="0" w:line="240" w:lineRule="auto"/>
        <w:rPr>
          <w:rFonts w:ascii="Times New Roman" w:eastAsia="Times New Roman" w:hAnsi="Times New Roman" w:cs="Times New Roman"/>
          <w:sz w:val="24"/>
          <w:szCs w:val="24"/>
        </w:rPr>
      </w:pPr>
      <w:r w:rsidRPr="00924849">
        <w:rPr>
          <w:rFonts w:ascii="Times New Roman" w:eastAsia="Times New Roman" w:hAnsi="Times New Roman" w:cs="Times New Roman"/>
          <w:sz w:val="24"/>
          <w:szCs w:val="24"/>
        </w:rPr>
        <w:t>The New York Times</w:t>
      </w:r>
    </w:p>
    <w:p w:rsidR="00924849" w:rsidRPr="00924849" w:rsidRDefault="00924849" w:rsidP="00924849">
      <w:pPr>
        <w:spacing w:after="0" w:line="240" w:lineRule="auto"/>
        <w:rPr>
          <w:rFonts w:ascii="Times New Roman" w:eastAsia="Times New Roman" w:hAnsi="Times New Roman" w:cs="Times New Roman"/>
          <w:sz w:val="24"/>
          <w:szCs w:val="24"/>
        </w:rPr>
      </w:pPr>
    </w:p>
    <w:p w:rsidR="00924849" w:rsidRPr="00924849" w:rsidRDefault="00924849" w:rsidP="00924849">
      <w:pPr>
        <w:spacing w:after="0" w:line="240" w:lineRule="auto"/>
        <w:rPr>
          <w:rFonts w:ascii="Times New Roman" w:eastAsia="Times New Roman" w:hAnsi="Times New Roman" w:cs="Times New Roman"/>
          <w:sz w:val="24"/>
          <w:szCs w:val="24"/>
        </w:rPr>
      </w:pPr>
    </w:p>
    <w:p w:rsidR="00924849" w:rsidRDefault="00924849" w:rsidP="00924849">
      <w:pPr>
        <w:spacing w:after="0" w:line="240" w:lineRule="auto"/>
        <w:rPr>
          <w:rFonts w:ascii="Times New Roman" w:eastAsia="Times New Roman" w:hAnsi="Times New Roman" w:cs="Times New Roman"/>
          <w:sz w:val="24"/>
          <w:szCs w:val="24"/>
        </w:rPr>
      </w:pPr>
      <w:r w:rsidRPr="00924849">
        <w:rPr>
          <w:rFonts w:ascii="Times New Roman" w:eastAsia="Times New Roman" w:hAnsi="Times New Roman" w:cs="Times New Roman"/>
          <w:sz w:val="24"/>
          <w:szCs w:val="24"/>
        </w:rPr>
        <w:t>18 hours ago</w:t>
      </w:r>
      <w:proofErr w:type="gramStart"/>
      <w:r w:rsidRPr="00924849">
        <w:rPr>
          <w:rFonts w:ascii="Times New Roman" w:eastAsia="Times New Roman" w:hAnsi="Times New Roman" w:cs="Times New Roman"/>
          <w:sz w:val="24"/>
          <w:szCs w:val="24"/>
        </w:rPr>
        <w:t>·</w:t>
      </w:r>
      <w:r w:rsidRPr="00924849">
        <w:rPr>
          <w:rFonts w:ascii="Times New Roman" w:eastAsia="Times New Roman" w:hAnsi="Times New Roman" w:cs="Times New Roman"/>
          <w:color w:val="FF66FF"/>
          <w:sz w:val="24"/>
          <w:szCs w:val="24"/>
        </w:rPr>
        <w:t>[</w:t>
      </w:r>
      <w:proofErr w:type="gramEnd"/>
      <w:r w:rsidRPr="00924849">
        <w:rPr>
          <w:rFonts w:ascii="Times New Roman" w:eastAsia="Times New Roman" w:hAnsi="Times New Roman" w:cs="Times New Roman"/>
          <w:color w:val="FF66FF"/>
          <w:sz w:val="24"/>
          <w:szCs w:val="24"/>
        </w:rPr>
        <w:t>20210706]</w:t>
      </w:r>
      <w:r>
        <w:rPr>
          <w:rFonts w:ascii="Times New Roman" w:eastAsia="Times New Roman" w:hAnsi="Times New Roman" w:cs="Times New Roman"/>
          <w:sz w:val="24"/>
          <w:szCs w:val="24"/>
        </w:rPr>
        <w:t xml:space="preserve">  </w:t>
      </w:r>
      <w:r w:rsidRPr="00924849">
        <w:rPr>
          <w:rFonts w:ascii="Times New Roman" w:eastAsia="Times New Roman" w:hAnsi="Times New Roman" w:cs="Times New Roman"/>
          <w:sz w:val="24"/>
          <w:szCs w:val="24"/>
        </w:rPr>
        <w:t>6 min read</w:t>
      </w:r>
    </w:p>
    <w:p w:rsidR="00924849" w:rsidRPr="00924849" w:rsidRDefault="00924849" w:rsidP="00924849">
      <w:pPr>
        <w:spacing w:after="0" w:line="240" w:lineRule="auto"/>
        <w:rPr>
          <w:rFonts w:ascii="Times New Roman" w:eastAsia="Times New Roman" w:hAnsi="Times New Roman" w:cs="Times New Roman"/>
          <w:sz w:val="24"/>
          <w:szCs w:val="24"/>
        </w:rPr>
      </w:pPr>
      <w:r w:rsidRPr="00924849">
        <w:rPr>
          <w:rFonts w:ascii="Times New Roman" w:eastAsia="Times New Roman" w:hAnsi="Times New Roman" w:cs="Times New Roman"/>
          <w:noProof/>
          <w:sz w:val="24"/>
          <w:szCs w:val="24"/>
        </w:rPr>
        <w:drawing>
          <wp:inline distT="0" distB="0" distL="0" distR="0">
            <wp:extent cx="7122297" cy="4752789"/>
            <wp:effectExtent l="0" t="0" r="2540" b="0"/>
            <wp:docPr id="6" name="Picture 6" descr="https://miro.medium.com/max/1250/1*KdCntq3Kwjjf7GLgG7V_4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miro.medium.com/max/1250/1*KdCntq3Kwjjf7GLgG7V_4A.jpe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7139566" cy="4764313"/>
                    </a:xfrm>
                    <a:prstGeom prst="rect">
                      <a:avLst/>
                    </a:prstGeom>
                    <a:noFill/>
                    <a:ln>
                      <a:noFill/>
                    </a:ln>
                  </pic:spPr>
                </pic:pic>
              </a:graphicData>
            </a:graphic>
          </wp:inline>
        </w:drawing>
      </w:r>
      <w:r>
        <w:rPr>
          <w:rFonts w:ascii="Times New Roman" w:eastAsia="Times New Roman" w:hAnsi="Times New Roman" w:cs="Times New Roman"/>
          <w:sz w:val="24"/>
          <w:szCs w:val="24"/>
        </w:rPr>
        <w:br/>
      </w:r>
      <w:r w:rsidRPr="00924849">
        <w:rPr>
          <w:rFonts w:ascii="Times New Roman" w:eastAsia="Times New Roman" w:hAnsi="Times New Roman" w:cs="Times New Roman"/>
          <w:sz w:val="24"/>
          <w:szCs w:val="24"/>
        </w:rPr>
        <w:t>A machine made by a Dutch company, ASML, produces much tinier circuitry on computer chips.</w:t>
      </w:r>
      <w:r>
        <w:rPr>
          <w:rFonts w:ascii="Times New Roman" w:eastAsia="Times New Roman" w:hAnsi="Times New Roman" w:cs="Times New Roman"/>
          <w:sz w:val="24"/>
          <w:szCs w:val="24"/>
        </w:rPr>
        <w:br/>
      </w:r>
      <w:r w:rsidRPr="00924849">
        <w:rPr>
          <w:rFonts w:ascii="Times New Roman" w:eastAsia="Times New Roman" w:hAnsi="Times New Roman" w:cs="Times New Roman"/>
          <w:sz w:val="24"/>
          <w:szCs w:val="24"/>
        </w:rPr>
        <w:t xml:space="preserve">This one is in an IBM facility in Albany, N.Y. </w:t>
      </w:r>
      <w:r>
        <w:rPr>
          <w:rFonts w:ascii="Times New Roman" w:eastAsia="Times New Roman" w:hAnsi="Times New Roman" w:cs="Times New Roman"/>
          <w:sz w:val="24"/>
          <w:szCs w:val="24"/>
        </w:rPr>
        <w:br/>
      </w:r>
      <w:r w:rsidRPr="00924849">
        <w:rPr>
          <w:rFonts w:ascii="Times New Roman" w:eastAsia="Times New Roman" w:hAnsi="Times New Roman" w:cs="Times New Roman"/>
          <w:sz w:val="24"/>
          <w:szCs w:val="24"/>
        </w:rPr>
        <w:t xml:space="preserve">Photo: Bryan </w:t>
      </w:r>
      <w:proofErr w:type="spellStart"/>
      <w:r w:rsidRPr="00924849">
        <w:rPr>
          <w:rFonts w:ascii="Times New Roman" w:eastAsia="Times New Roman" w:hAnsi="Times New Roman" w:cs="Times New Roman"/>
          <w:sz w:val="24"/>
          <w:szCs w:val="24"/>
        </w:rPr>
        <w:t>Derballa</w:t>
      </w:r>
      <w:proofErr w:type="spellEnd"/>
      <w:r w:rsidRPr="00924849">
        <w:rPr>
          <w:rFonts w:ascii="Times New Roman" w:eastAsia="Times New Roman" w:hAnsi="Times New Roman" w:cs="Times New Roman"/>
          <w:sz w:val="24"/>
          <w:szCs w:val="24"/>
        </w:rPr>
        <w:t xml:space="preserve"> for The New York Times</w:t>
      </w:r>
    </w:p>
    <w:p w:rsidR="00924849" w:rsidRPr="00924849" w:rsidRDefault="00924849" w:rsidP="00924849">
      <w:pPr>
        <w:spacing w:before="480" w:after="0" w:line="480" w:lineRule="atLeast"/>
        <w:rPr>
          <w:rFonts w:ascii="Georgia" w:eastAsia="Times New Roman" w:hAnsi="Georgia" w:cs="Times New Roman"/>
          <w:color w:val="292929"/>
          <w:spacing w:val="-1"/>
          <w:sz w:val="32"/>
          <w:szCs w:val="32"/>
        </w:rPr>
      </w:pPr>
      <w:r w:rsidRPr="00924849">
        <w:rPr>
          <w:rFonts w:ascii="Georgia" w:eastAsia="Times New Roman" w:hAnsi="Georgia" w:cs="Times New Roman"/>
          <w:i/>
          <w:iCs/>
          <w:color w:val="292929"/>
          <w:spacing w:val="-1"/>
          <w:sz w:val="32"/>
          <w:szCs w:val="32"/>
        </w:rPr>
        <w:t>By Don Clark</w:t>
      </w:r>
    </w:p>
    <w:p w:rsidR="00924849" w:rsidRPr="00924849" w:rsidRDefault="00924849" w:rsidP="00924849">
      <w:pPr>
        <w:spacing w:before="480" w:after="0" w:line="480" w:lineRule="atLeast"/>
        <w:rPr>
          <w:rFonts w:ascii="Georgia" w:eastAsia="Times New Roman" w:hAnsi="Georgia" w:cs="Times New Roman"/>
          <w:color w:val="292929"/>
          <w:spacing w:val="-1"/>
          <w:sz w:val="32"/>
          <w:szCs w:val="32"/>
        </w:rPr>
      </w:pPr>
      <w:r w:rsidRPr="00924849">
        <w:rPr>
          <w:rFonts w:ascii="Georgia" w:eastAsia="Times New Roman" w:hAnsi="Georgia" w:cs="Times New Roman"/>
          <w:color w:val="292929"/>
          <w:spacing w:val="-1"/>
          <w:sz w:val="32"/>
          <w:szCs w:val="32"/>
        </w:rPr>
        <w:t>SAN FRANCISCO — President Joe Biden and many lawmakers in Washington are worried these days about computer chips and </w:t>
      </w:r>
      <w:hyperlink r:id="rId6" w:history="1">
        <w:r w:rsidRPr="00924849">
          <w:rPr>
            <w:rFonts w:ascii="Georgia" w:eastAsia="Times New Roman" w:hAnsi="Georgia" w:cs="Times New Roman"/>
            <w:color w:val="0000FF"/>
            <w:spacing w:val="-1"/>
            <w:sz w:val="32"/>
            <w:szCs w:val="32"/>
            <w:u w:val="single"/>
          </w:rPr>
          <w:t>China</w:t>
        </w:r>
      </w:hyperlink>
      <w:r w:rsidRPr="00924849">
        <w:rPr>
          <w:rFonts w:ascii="Georgia" w:eastAsia="Times New Roman" w:hAnsi="Georgia" w:cs="Times New Roman"/>
          <w:color w:val="292929"/>
          <w:spacing w:val="-1"/>
          <w:sz w:val="32"/>
          <w:szCs w:val="32"/>
        </w:rPr>
        <w:t>’s ambitions with the foundational technology.</w:t>
      </w:r>
    </w:p>
    <w:p w:rsidR="00924849" w:rsidRPr="00924849" w:rsidRDefault="00924849" w:rsidP="00924849">
      <w:pPr>
        <w:spacing w:before="480" w:after="0" w:line="480" w:lineRule="atLeast"/>
        <w:rPr>
          <w:rFonts w:ascii="Georgia" w:eastAsia="Times New Roman" w:hAnsi="Georgia" w:cs="Times New Roman"/>
          <w:color w:val="292929"/>
          <w:spacing w:val="-1"/>
          <w:sz w:val="32"/>
          <w:szCs w:val="32"/>
        </w:rPr>
      </w:pPr>
      <w:r w:rsidRPr="00924849">
        <w:rPr>
          <w:rFonts w:ascii="Georgia" w:eastAsia="Times New Roman" w:hAnsi="Georgia" w:cs="Times New Roman"/>
          <w:color w:val="292929"/>
          <w:spacing w:val="-1"/>
          <w:sz w:val="32"/>
          <w:szCs w:val="32"/>
        </w:rPr>
        <w:t>But a massive machine sold by a Dutch company has emerged as a key lever for policymakers — and illustrates how any country’s hopes of building a completely self-sufficient supply chain in semiconductor technology are unrealistic.</w:t>
      </w:r>
    </w:p>
    <w:p w:rsidR="00924849" w:rsidRPr="00924849" w:rsidRDefault="00924849" w:rsidP="00924849">
      <w:pPr>
        <w:spacing w:before="480" w:after="0" w:line="480" w:lineRule="atLeast"/>
        <w:rPr>
          <w:rFonts w:ascii="Georgia" w:eastAsia="Times New Roman" w:hAnsi="Georgia" w:cs="Times New Roman"/>
          <w:color w:val="292929"/>
          <w:spacing w:val="-1"/>
          <w:sz w:val="32"/>
          <w:szCs w:val="32"/>
        </w:rPr>
      </w:pPr>
      <w:r w:rsidRPr="00924849">
        <w:rPr>
          <w:rFonts w:ascii="Georgia" w:eastAsia="Times New Roman" w:hAnsi="Georgia" w:cs="Times New Roman"/>
          <w:color w:val="292929"/>
          <w:spacing w:val="-1"/>
          <w:sz w:val="32"/>
          <w:szCs w:val="32"/>
        </w:rPr>
        <w:t>The machine is made by </w:t>
      </w:r>
      <w:hyperlink r:id="rId7" w:history="1">
        <w:r w:rsidRPr="00924849">
          <w:rPr>
            <w:rFonts w:ascii="Georgia" w:eastAsia="Times New Roman" w:hAnsi="Georgia" w:cs="Times New Roman"/>
            <w:color w:val="0000FF"/>
            <w:spacing w:val="-1"/>
            <w:sz w:val="32"/>
            <w:szCs w:val="32"/>
            <w:u w:val="single"/>
          </w:rPr>
          <w:t>ASML Holding</w:t>
        </w:r>
      </w:hyperlink>
      <w:r w:rsidRPr="00924849">
        <w:rPr>
          <w:rFonts w:ascii="Georgia" w:eastAsia="Times New Roman" w:hAnsi="Georgia" w:cs="Times New Roman"/>
          <w:color w:val="292929"/>
          <w:spacing w:val="-1"/>
          <w:sz w:val="32"/>
          <w:szCs w:val="32"/>
        </w:rPr>
        <w:t xml:space="preserve">, based in </w:t>
      </w:r>
      <w:proofErr w:type="spellStart"/>
      <w:r w:rsidRPr="00924849">
        <w:rPr>
          <w:rFonts w:ascii="Georgia" w:eastAsia="Times New Roman" w:hAnsi="Georgia" w:cs="Times New Roman"/>
          <w:color w:val="292929"/>
          <w:spacing w:val="-1"/>
          <w:sz w:val="32"/>
          <w:szCs w:val="32"/>
        </w:rPr>
        <w:t>Veldhoven</w:t>
      </w:r>
      <w:proofErr w:type="spellEnd"/>
      <w:r w:rsidRPr="00924849">
        <w:rPr>
          <w:rFonts w:ascii="Georgia" w:eastAsia="Times New Roman" w:hAnsi="Georgia" w:cs="Times New Roman"/>
          <w:color w:val="292929"/>
          <w:spacing w:val="-1"/>
          <w:sz w:val="32"/>
          <w:szCs w:val="32"/>
        </w:rPr>
        <w:t xml:space="preserve">. Its system uses a different kind of light to define </w:t>
      </w:r>
      <w:proofErr w:type="spellStart"/>
      <w:r w:rsidRPr="00924849">
        <w:rPr>
          <w:rFonts w:ascii="Georgia" w:eastAsia="Times New Roman" w:hAnsi="Georgia" w:cs="Times New Roman"/>
          <w:color w:val="292929"/>
          <w:spacing w:val="-1"/>
          <w:sz w:val="32"/>
          <w:szCs w:val="32"/>
        </w:rPr>
        <w:t>ultrasmall</w:t>
      </w:r>
      <w:proofErr w:type="spellEnd"/>
      <w:r w:rsidRPr="00924849">
        <w:rPr>
          <w:rFonts w:ascii="Georgia" w:eastAsia="Times New Roman" w:hAnsi="Georgia" w:cs="Times New Roman"/>
          <w:color w:val="292929"/>
          <w:spacing w:val="-1"/>
          <w:sz w:val="32"/>
          <w:szCs w:val="32"/>
        </w:rPr>
        <w:t xml:space="preserve"> circuitry on chips, packing more performance into the small slices of silicon. The tool, which took decades to develop and was introduced for high-volume manufacturing in 2017, costs more than $150 million. Shipping it to customers requires 40 shipping containers, 20 trucks and three Boeing 747s.</w:t>
      </w:r>
    </w:p>
    <w:p w:rsidR="00924849" w:rsidRPr="00924849" w:rsidRDefault="00924849" w:rsidP="00924849">
      <w:pPr>
        <w:spacing w:before="480" w:after="0" w:line="480" w:lineRule="atLeast"/>
        <w:rPr>
          <w:rFonts w:ascii="Georgia" w:eastAsia="Times New Roman" w:hAnsi="Georgia" w:cs="Times New Roman"/>
          <w:color w:val="292929"/>
          <w:spacing w:val="-1"/>
          <w:sz w:val="32"/>
          <w:szCs w:val="32"/>
        </w:rPr>
      </w:pPr>
      <w:r w:rsidRPr="00924849">
        <w:rPr>
          <w:rFonts w:ascii="Georgia" w:eastAsia="Times New Roman" w:hAnsi="Georgia" w:cs="Times New Roman"/>
          <w:color w:val="292929"/>
          <w:spacing w:val="-1"/>
          <w:sz w:val="32"/>
          <w:szCs w:val="32"/>
        </w:rPr>
        <w:t>The complex machine is widely acknowledged as necessary for making the most advanced chips, an ability with geopolitical implications. The Trump administration </w:t>
      </w:r>
      <w:hyperlink r:id="rId8" w:history="1">
        <w:r w:rsidRPr="00924849">
          <w:rPr>
            <w:rFonts w:ascii="Georgia" w:eastAsia="Times New Roman" w:hAnsi="Georgia" w:cs="Times New Roman"/>
            <w:color w:val="0000FF"/>
            <w:spacing w:val="-1"/>
            <w:sz w:val="32"/>
            <w:szCs w:val="32"/>
            <w:u w:val="single"/>
          </w:rPr>
          <w:t>successfully lobbied the Dutch government</w:t>
        </w:r>
      </w:hyperlink>
      <w:r w:rsidRPr="00924849">
        <w:rPr>
          <w:rFonts w:ascii="Georgia" w:eastAsia="Times New Roman" w:hAnsi="Georgia" w:cs="Times New Roman"/>
          <w:color w:val="292929"/>
          <w:spacing w:val="-1"/>
          <w:sz w:val="32"/>
          <w:szCs w:val="32"/>
        </w:rPr>
        <w:t> to block shipments of such a machine to China in 2019, and the Biden administration has shown no signs of reversing that stance.</w:t>
      </w:r>
    </w:p>
    <w:p w:rsidR="00924849" w:rsidRPr="00924849" w:rsidRDefault="00924849" w:rsidP="00924849">
      <w:pPr>
        <w:spacing w:before="480" w:after="0" w:line="480" w:lineRule="atLeast"/>
        <w:rPr>
          <w:rFonts w:ascii="Georgia" w:eastAsia="Times New Roman" w:hAnsi="Georgia" w:cs="Times New Roman"/>
          <w:color w:val="292929"/>
          <w:spacing w:val="-1"/>
          <w:sz w:val="32"/>
          <w:szCs w:val="32"/>
        </w:rPr>
      </w:pPr>
      <w:r w:rsidRPr="00924849">
        <w:rPr>
          <w:rFonts w:ascii="Georgia" w:eastAsia="Times New Roman" w:hAnsi="Georgia" w:cs="Times New Roman"/>
          <w:color w:val="292929"/>
          <w:spacing w:val="-1"/>
          <w:sz w:val="32"/>
          <w:szCs w:val="32"/>
        </w:rPr>
        <w:t>Manufacturers can’t produce leading-edge chips without the system, and “it is only made by the Dutch firm ASML,” said Will Hunt, a research analyst at Georgetown University’s Center for Security and Emerging Technology, which has concluded that it would take China at least a decade to build its own similar equipment. “From China’s perspective, that is a frustrating thing.”</w:t>
      </w:r>
    </w:p>
    <w:p w:rsidR="00924849" w:rsidRPr="00924849" w:rsidRDefault="00924849" w:rsidP="00924849">
      <w:pPr>
        <w:spacing w:after="0" w:line="240" w:lineRule="auto"/>
        <w:rPr>
          <w:rFonts w:ascii="Times New Roman" w:eastAsia="Times New Roman" w:hAnsi="Times New Roman" w:cs="Times New Roman"/>
          <w:sz w:val="24"/>
          <w:szCs w:val="24"/>
        </w:rPr>
      </w:pPr>
      <w:r w:rsidRPr="00924849">
        <w:rPr>
          <w:rFonts w:ascii="Times New Roman" w:eastAsia="Times New Roman" w:hAnsi="Times New Roman" w:cs="Times New Roman"/>
          <w:noProof/>
          <w:sz w:val="24"/>
          <w:szCs w:val="24"/>
        </w:rPr>
        <w:drawing>
          <wp:inline distT="0" distB="0" distL="0" distR="0">
            <wp:extent cx="9522460" cy="6354445"/>
            <wp:effectExtent l="0" t="0" r="2540" b="8255"/>
            <wp:docPr id="5" name="Picture 5" descr="https://miro.medium.com/max/1250/1*tmcm88zWcCFJj0t4kZKPXQ.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miro.medium.com/max/1250/1*tmcm88zWcCFJj0t4kZKPXQ.jpe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522460" cy="6354445"/>
                    </a:xfrm>
                    <a:prstGeom prst="rect">
                      <a:avLst/>
                    </a:prstGeom>
                    <a:noFill/>
                    <a:ln>
                      <a:noFill/>
                    </a:ln>
                  </pic:spPr>
                </pic:pic>
              </a:graphicData>
            </a:graphic>
          </wp:inline>
        </w:drawing>
      </w:r>
    </w:p>
    <w:p w:rsidR="00924849" w:rsidRPr="00924849" w:rsidRDefault="00924849" w:rsidP="00924849">
      <w:pPr>
        <w:spacing w:after="0" w:line="240" w:lineRule="auto"/>
        <w:rPr>
          <w:rFonts w:ascii="Times New Roman" w:eastAsia="Times New Roman" w:hAnsi="Times New Roman" w:cs="Times New Roman"/>
          <w:sz w:val="24"/>
          <w:szCs w:val="24"/>
        </w:rPr>
      </w:pPr>
      <w:r w:rsidRPr="00924849">
        <w:rPr>
          <w:rFonts w:ascii="Times New Roman" w:eastAsia="Times New Roman" w:hAnsi="Times New Roman" w:cs="Times New Roman"/>
          <w:sz w:val="24"/>
          <w:szCs w:val="24"/>
        </w:rPr>
        <w:t xml:space="preserve">A silicon wafer at IBM full of microchips made with the machine, which costs more than $150 million. Photo: Bryan </w:t>
      </w:r>
      <w:proofErr w:type="spellStart"/>
      <w:r w:rsidRPr="00924849">
        <w:rPr>
          <w:rFonts w:ascii="Times New Roman" w:eastAsia="Times New Roman" w:hAnsi="Times New Roman" w:cs="Times New Roman"/>
          <w:sz w:val="24"/>
          <w:szCs w:val="24"/>
        </w:rPr>
        <w:t>Derballa</w:t>
      </w:r>
      <w:proofErr w:type="spellEnd"/>
      <w:r w:rsidRPr="00924849">
        <w:rPr>
          <w:rFonts w:ascii="Times New Roman" w:eastAsia="Times New Roman" w:hAnsi="Times New Roman" w:cs="Times New Roman"/>
          <w:sz w:val="24"/>
          <w:szCs w:val="24"/>
        </w:rPr>
        <w:t xml:space="preserve"> for </w:t>
      </w:r>
      <w:proofErr w:type="gramStart"/>
      <w:r w:rsidRPr="00924849">
        <w:rPr>
          <w:rFonts w:ascii="Times New Roman" w:eastAsia="Times New Roman" w:hAnsi="Times New Roman" w:cs="Times New Roman"/>
          <w:sz w:val="24"/>
          <w:szCs w:val="24"/>
        </w:rPr>
        <w:t>The</w:t>
      </w:r>
      <w:proofErr w:type="gramEnd"/>
      <w:r w:rsidRPr="00924849">
        <w:rPr>
          <w:rFonts w:ascii="Times New Roman" w:eastAsia="Times New Roman" w:hAnsi="Times New Roman" w:cs="Times New Roman"/>
          <w:sz w:val="24"/>
          <w:szCs w:val="24"/>
        </w:rPr>
        <w:t xml:space="preserve"> New York Times</w:t>
      </w:r>
    </w:p>
    <w:p w:rsidR="00924849" w:rsidRPr="00924849" w:rsidRDefault="00924849" w:rsidP="00924849">
      <w:pPr>
        <w:spacing w:before="480" w:after="0" w:line="480" w:lineRule="atLeast"/>
        <w:rPr>
          <w:rFonts w:ascii="Georgia" w:eastAsia="Times New Roman" w:hAnsi="Georgia" w:cs="Times New Roman"/>
          <w:color w:val="292929"/>
          <w:spacing w:val="-1"/>
          <w:sz w:val="32"/>
          <w:szCs w:val="32"/>
        </w:rPr>
      </w:pPr>
      <w:r w:rsidRPr="00924849">
        <w:rPr>
          <w:rFonts w:ascii="Georgia" w:eastAsia="Times New Roman" w:hAnsi="Georgia" w:cs="Times New Roman"/>
          <w:color w:val="292929"/>
          <w:spacing w:val="-1"/>
          <w:sz w:val="32"/>
          <w:szCs w:val="32"/>
        </w:rPr>
        <w:t xml:space="preserve">ASML’s machine has effectively </w:t>
      </w:r>
      <w:r w:rsidRPr="005E7651">
        <w:rPr>
          <w:rFonts w:ascii="Georgia" w:eastAsia="Times New Roman" w:hAnsi="Georgia" w:cs="Times New Roman"/>
          <w:color w:val="FF66FF"/>
          <w:spacing w:val="-1"/>
          <w:sz w:val="32"/>
          <w:szCs w:val="32"/>
        </w:rPr>
        <w:t>[been]</w:t>
      </w:r>
      <w:r>
        <w:rPr>
          <w:rFonts w:ascii="Georgia" w:eastAsia="Times New Roman" w:hAnsi="Georgia" w:cs="Times New Roman"/>
          <w:color w:val="292929"/>
          <w:spacing w:val="-1"/>
          <w:sz w:val="32"/>
          <w:szCs w:val="32"/>
        </w:rPr>
        <w:t xml:space="preserve"> </w:t>
      </w:r>
      <w:r w:rsidRPr="00924849">
        <w:rPr>
          <w:rFonts w:ascii="Georgia" w:eastAsia="Times New Roman" w:hAnsi="Georgia" w:cs="Times New Roman"/>
          <w:color w:val="292929"/>
          <w:spacing w:val="-1"/>
          <w:sz w:val="32"/>
          <w:szCs w:val="32"/>
        </w:rPr>
        <w:t xml:space="preserve">turned </w:t>
      </w:r>
      <w:r w:rsidR="00F85D29" w:rsidRPr="005E7651">
        <w:rPr>
          <w:rFonts w:ascii="Georgia" w:eastAsia="Times New Roman" w:hAnsi="Georgia" w:cs="Times New Roman"/>
          <w:color w:val="FF66FF"/>
          <w:spacing w:val="-1"/>
          <w:sz w:val="32"/>
          <w:szCs w:val="32"/>
        </w:rPr>
        <w:t>[b</w:t>
      </w:r>
      <w:r w:rsidR="00F85D29">
        <w:rPr>
          <w:rFonts w:ascii="Georgia" w:eastAsia="Times New Roman" w:hAnsi="Georgia" w:cs="Times New Roman"/>
          <w:color w:val="FF66FF"/>
          <w:spacing w:val="-1"/>
          <w:sz w:val="32"/>
          <w:szCs w:val="32"/>
        </w:rPr>
        <w:t xml:space="preserve">y </w:t>
      </w:r>
      <w:hyperlink r:id="rId10" w:history="1">
        <w:r w:rsidR="00F85D29" w:rsidRPr="00F85D29">
          <w:rPr>
            <w:rStyle w:val="Hyperlink"/>
            <w:rFonts w:ascii="Georgia" w:eastAsia="Times New Roman" w:hAnsi="Georgia" w:cs="Times New Roman"/>
            <w:spacing w:val="-1"/>
            <w:sz w:val="32"/>
            <w:szCs w:val="32"/>
          </w:rPr>
          <w:t>the Anglo-American Establishment</w:t>
        </w:r>
      </w:hyperlink>
      <w:r w:rsidR="00F85D29">
        <w:rPr>
          <w:rFonts w:ascii="Georgia" w:eastAsia="Times New Roman" w:hAnsi="Georgia" w:cs="Times New Roman"/>
          <w:color w:val="FF66FF"/>
          <w:spacing w:val="-1"/>
          <w:sz w:val="32"/>
          <w:szCs w:val="32"/>
        </w:rPr>
        <w:t>]</w:t>
      </w:r>
      <w:r w:rsidR="00F85D29" w:rsidRPr="00F85D29">
        <w:rPr>
          <w:rFonts w:ascii="Georgia" w:eastAsia="Times New Roman" w:hAnsi="Georgia" w:cs="Times New Roman"/>
          <w:spacing w:val="-1"/>
          <w:sz w:val="32"/>
          <w:szCs w:val="32"/>
        </w:rPr>
        <w:t xml:space="preserve"> </w:t>
      </w:r>
      <w:r w:rsidRPr="00924849">
        <w:rPr>
          <w:rFonts w:ascii="Georgia" w:eastAsia="Times New Roman" w:hAnsi="Georgia" w:cs="Times New Roman"/>
          <w:color w:val="292929"/>
          <w:spacing w:val="-1"/>
          <w:sz w:val="32"/>
          <w:szCs w:val="32"/>
        </w:rPr>
        <w:t>into a chokepoint in the supply chain for chips, which act as the brains of computers and other digital devices. The tool’s three-continent development and production — using expertise and parts from Japan, the United States and Germany — is also a reminder of just how global that supply chain is, providing a reality check for any country</w:t>
      </w:r>
      <w:r w:rsidR="005E7651">
        <w:rPr>
          <w:rFonts w:ascii="Georgia" w:eastAsia="Times New Roman" w:hAnsi="Georgia" w:cs="Times New Roman"/>
          <w:color w:val="292929"/>
          <w:spacing w:val="-1"/>
          <w:sz w:val="32"/>
          <w:szCs w:val="32"/>
        </w:rPr>
        <w:t xml:space="preserve"> </w:t>
      </w:r>
      <w:r w:rsidR="005E7651" w:rsidRPr="005E7651">
        <w:rPr>
          <w:rFonts w:ascii="Georgia" w:eastAsia="Times New Roman" w:hAnsi="Georgia" w:cs="Times New Roman"/>
          <w:color w:val="FF66FF"/>
          <w:spacing w:val="-1"/>
          <w:sz w:val="32"/>
          <w:szCs w:val="32"/>
        </w:rPr>
        <w:t>[other than the USA]</w:t>
      </w:r>
      <w:r w:rsidRPr="00924849">
        <w:rPr>
          <w:rFonts w:ascii="Georgia" w:eastAsia="Times New Roman" w:hAnsi="Georgia" w:cs="Times New Roman"/>
          <w:color w:val="292929"/>
          <w:spacing w:val="-1"/>
          <w:sz w:val="32"/>
          <w:szCs w:val="32"/>
        </w:rPr>
        <w:t xml:space="preserve"> that wants to leap ahead in semiconductors by itself.</w:t>
      </w:r>
    </w:p>
    <w:p w:rsidR="00924849" w:rsidRPr="00924849" w:rsidRDefault="00924849" w:rsidP="00924849">
      <w:pPr>
        <w:spacing w:before="480" w:after="0" w:line="480" w:lineRule="atLeast"/>
        <w:rPr>
          <w:rFonts w:ascii="Georgia" w:eastAsia="Times New Roman" w:hAnsi="Georgia" w:cs="Times New Roman"/>
          <w:color w:val="292929"/>
          <w:spacing w:val="-1"/>
          <w:sz w:val="32"/>
          <w:szCs w:val="32"/>
        </w:rPr>
      </w:pPr>
      <w:r w:rsidRPr="00924849">
        <w:rPr>
          <w:rFonts w:ascii="Georgia" w:eastAsia="Times New Roman" w:hAnsi="Georgia" w:cs="Times New Roman"/>
          <w:color w:val="292929"/>
          <w:spacing w:val="-1"/>
          <w:sz w:val="32"/>
          <w:szCs w:val="32"/>
        </w:rPr>
        <w:t xml:space="preserve">That includes not only China but </w:t>
      </w:r>
      <w:r w:rsidR="0046077D" w:rsidRPr="005E7651">
        <w:rPr>
          <w:rFonts w:ascii="Georgia" w:eastAsia="Times New Roman" w:hAnsi="Georgia" w:cs="Times New Roman"/>
          <w:color w:val="FF66FF"/>
          <w:spacing w:val="-1"/>
          <w:sz w:val="32"/>
          <w:szCs w:val="32"/>
        </w:rPr>
        <w:t>[</w:t>
      </w:r>
      <w:proofErr w:type="spellStart"/>
      <w:r w:rsidR="0046077D">
        <w:rPr>
          <w:rFonts w:ascii="Georgia" w:eastAsia="Times New Roman" w:hAnsi="Georgia" w:cs="Times New Roman"/>
          <w:color w:val="FF66FF"/>
          <w:spacing w:val="-1"/>
          <w:sz w:val="32"/>
          <w:szCs w:val="32"/>
        </w:rPr>
        <w:t>sorta</w:t>
      </w:r>
      <w:proofErr w:type="spellEnd"/>
      <w:r w:rsidR="0046077D" w:rsidRPr="005E7651">
        <w:rPr>
          <w:rFonts w:ascii="Georgia" w:eastAsia="Times New Roman" w:hAnsi="Georgia" w:cs="Times New Roman"/>
          <w:color w:val="FF66FF"/>
          <w:spacing w:val="-1"/>
          <w:sz w:val="32"/>
          <w:szCs w:val="32"/>
        </w:rPr>
        <w:t>]</w:t>
      </w:r>
      <w:r w:rsidR="0046077D">
        <w:rPr>
          <w:rFonts w:ascii="Georgia" w:eastAsia="Times New Roman" w:hAnsi="Georgia" w:cs="Times New Roman"/>
          <w:color w:val="FF66FF"/>
          <w:spacing w:val="-1"/>
          <w:sz w:val="32"/>
          <w:szCs w:val="32"/>
        </w:rPr>
        <w:t xml:space="preserve"> </w:t>
      </w:r>
      <w:r w:rsidRPr="00924849">
        <w:rPr>
          <w:rFonts w:ascii="Georgia" w:eastAsia="Times New Roman" w:hAnsi="Georgia" w:cs="Times New Roman"/>
          <w:color w:val="292929"/>
          <w:spacing w:val="-1"/>
          <w:sz w:val="32"/>
          <w:szCs w:val="32"/>
        </w:rPr>
        <w:t>the United States, where </w:t>
      </w:r>
      <w:hyperlink r:id="rId11" w:history="1">
        <w:r w:rsidRPr="00924849">
          <w:rPr>
            <w:rFonts w:ascii="Georgia" w:eastAsia="Times New Roman" w:hAnsi="Georgia" w:cs="Times New Roman"/>
            <w:color w:val="0000FF"/>
            <w:spacing w:val="-1"/>
            <w:sz w:val="32"/>
            <w:szCs w:val="32"/>
            <w:u w:val="single"/>
          </w:rPr>
          <w:t>Congress is debating plans</w:t>
        </w:r>
      </w:hyperlink>
      <w:r w:rsidRPr="00924849">
        <w:rPr>
          <w:rFonts w:ascii="Georgia" w:eastAsia="Times New Roman" w:hAnsi="Georgia" w:cs="Times New Roman"/>
          <w:color w:val="292929"/>
          <w:spacing w:val="-1"/>
          <w:sz w:val="32"/>
          <w:szCs w:val="32"/>
        </w:rPr>
        <w:t> to spend more than $50 billion to reduce reliance on foreign chip manufacturers. Many branches of the federal government, particularly the Pentagon, have been worried about the U.S. dependence on Taiwan’s leading chip manufacturer and the island’s proximity to China.</w:t>
      </w:r>
    </w:p>
    <w:p w:rsidR="00924849" w:rsidRPr="00924849" w:rsidRDefault="00924849" w:rsidP="00924849">
      <w:pPr>
        <w:spacing w:before="480" w:after="0" w:line="480" w:lineRule="atLeast"/>
        <w:rPr>
          <w:rFonts w:ascii="Georgia" w:eastAsia="Times New Roman" w:hAnsi="Georgia" w:cs="Times New Roman"/>
          <w:color w:val="292929"/>
          <w:spacing w:val="-1"/>
          <w:sz w:val="32"/>
          <w:szCs w:val="32"/>
        </w:rPr>
      </w:pPr>
      <w:r w:rsidRPr="00924849">
        <w:rPr>
          <w:rFonts w:ascii="Georgia" w:eastAsia="Times New Roman" w:hAnsi="Georgia" w:cs="Times New Roman"/>
          <w:color w:val="292929"/>
          <w:spacing w:val="-1"/>
          <w:sz w:val="32"/>
          <w:szCs w:val="32"/>
        </w:rPr>
        <w:t>A </w:t>
      </w:r>
      <w:hyperlink r:id="rId12" w:history="1">
        <w:r w:rsidRPr="00924849">
          <w:rPr>
            <w:rFonts w:ascii="Georgia" w:eastAsia="Times New Roman" w:hAnsi="Georgia" w:cs="Times New Roman"/>
            <w:color w:val="0000FF"/>
            <w:spacing w:val="-1"/>
            <w:sz w:val="32"/>
            <w:szCs w:val="32"/>
            <w:u w:val="single"/>
          </w:rPr>
          <w:t>study</w:t>
        </w:r>
      </w:hyperlink>
      <w:r w:rsidRPr="00924849">
        <w:rPr>
          <w:rFonts w:ascii="Georgia" w:eastAsia="Times New Roman" w:hAnsi="Georgia" w:cs="Times New Roman"/>
          <w:color w:val="292929"/>
          <w:spacing w:val="-1"/>
          <w:sz w:val="32"/>
          <w:szCs w:val="32"/>
        </w:rPr>
        <w:t> this past spring by Boston Consulting Group and the Semiconductor Industry Association estimated that creating a self-sufficient chip-supply chain would take at least $1 trillion and sharply increase prices for chips and products made with them.</w:t>
      </w:r>
    </w:p>
    <w:p w:rsidR="00924849" w:rsidRPr="00924849" w:rsidRDefault="00924849" w:rsidP="00924849">
      <w:pPr>
        <w:spacing w:before="480" w:after="0" w:line="480" w:lineRule="atLeast"/>
        <w:rPr>
          <w:rFonts w:ascii="Georgia" w:eastAsia="Times New Roman" w:hAnsi="Georgia" w:cs="Times New Roman"/>
          <w:color w:val="292929"/>
          <w:spacing w:val="-1"/>
          <w:sz w:val="32"/>
          <w:szCs w:val="32"/>
        </w:rPr>
      </w:pPr>
      <w:r w:rsidRPr="00924849">
        <w:rPr>
          <w:rFonts w:ascii="Georgia" w:eastAsia="Times New Roman" w:hAnsi="Georgia" w:cs="Times New Roman"/>
          <w:color w:val="292929"/>
          <w:spacing w:val="-1"/>
          <w:sz w:val="32"/>
          <w:szCs w:val="32"/>
        </w:rPr>
        <w:t>That goal is “completely unrealistic” for anybody, said Willy Shih, a management professor at Harvard Business School who studies supply chains. ASML’s technology “is a great example of why you have global trade.”</w:t>
      </w:r>
    </w:p>
    <w:p w:rsidR="00924849" w:rsidRPr="00924849" w:rsidRDefault="00924849" w:rsidP="00924849">
      <w:pPr>
        <w:spacing w:before="480" w:after="0" w:line="480" w:lineRule="atLeast"/>
        <w:rPr>
          <w:rFonts w:ascii="Georgia" w:eastAsia="Times New Roman" w:hAnsi="Georgia" w:cs="Times New Roman"/>
          <w:color w:val="292929"/>
          <w:spacing w:val="-1"/>
          <w:sz w:val="32"/>
          <w:szCs w:val="32"/>
        </w:rPr>
      </w:pPr>
      <w:r w:rsidRPr="00924849">
        <w:rPr>
          <w:rFonts w:ascii="Georgia" w:eastAsia="Times New Roman" w:hAnsi="Georgia" w:cs="Times New Roman"/>
          <w:color w:val="292929"/>
          <w:spacing w:val="-1"/>
          <w:sz w:val="32"/>
          <w:szCs w:val="32"/>
        </w:rPr>
        <w:t xml:space="preserve">The situation underscores the crucial role played by ASML, a once-obscure company whose market value now exceeds $285 billion. It is “the most important company you never heard of,” said C.J. Muse, an analyst at </w:t>
      </w:r>
      <w:proofErr w:type="spellStart"/>
      <w:r w:rsidRPr="00924849">
        <w:rPr>
          <w:rFonts w:ascii="Georgia" w:eastAsia="Times New Roman" w:hAnsi="Georgia" w:cs="Times New Roman"/>
          <w:color w:val="292929"/>
          <w:spacing w:val="-1"/>
          <w:sz w:val="32"/>
          <w:szCs w:val="32"/>
        </w:rPr>
        <w:t>Evercore</w:t>
      </w:r>
      <w:proofErr w:type="spellEnd"/>
      <w:r w:rsidRPr="00924849">
        <w:rPr>
          <w:rFonts w:ascii="Georgia" w:eastAsia="Times New Roman" w:hAnsi="Georgia" w:cs="Times New Roman"/>
          <w:color w:val="292929"/>
          <w:spacing w:val="-1"/>
          <w:sz w:val="32"/>
          <w:szCs w:val="32"/>
        </w:rPr>
        <w:t xml:space="preserve"> ISI.</w:t>
      </w:r>
    </w:p>
    <w:p w:rsidR="00924849" w:rsidRPr="00924849" w:rsidRDefault="00924849" w:rsidP="00924849">
      <w:pPr>
        <w:spacing w:after="0" w:line="240" w:lineRule="auto"/>
        <w:rPr>
          <w:rFonts w:ascii="Times New Roman" w:eastAsia="Times New Roman" w:hAnsi="Times New Roman" w:cs="Times New Roman"/>
          <w:sz w:val="24"/>
          <w:szCs w:val="24"/>
        </w:rPr>
      </w:pPr>
      <w:r w:rsidRPr="00924849">
        <w:rPr>
          <w:rFonts w:ascii="Times New Roman" w:eastAsia="Times New Roman" w:hAnsi="Times New Roman" w:cs="Times New Roman"/>
          <w:noProof/>
          <w:sz w:val="24"/>
          <w:szCs w:val="24"/>
        </w:rPr>
        <w:drawing>
          <wp:inline distT="0" distB="0" distL="0" distR="0">
            <wp:extent cx="9522460" cy="6354445"/>
            <wp:effectExtent l="0" t="0" r="2540" b="8255"/>
            <wp:docPr id="4" name="Picture 4" descr="https://miro.medium.com/max/1250/1*cQcwhrDOWRPMdrKiJAx5vw.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miro.medium.com/max/1250/1*cQcwhrDOWRPMdrKiJAx5vw.jpe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9522460" cy="6354445"/>
                    </a:xfrm>
                    <a:prstGeom prst="rect">
                      <a:avLst/>
                    </a:prstGeom>
                    <a:noFill/>
                    <a:ln>
                      <a:noFill/>
                    </a:ln>
                  </pic:spPr>
                </pic:pic>
              </a:graphicData>
            </a:graphic>
          </wp:inline>
        </w:drawing>
      </w:r>
    </w:p>
    <w:p w:rsidR="00924849" w:rsidRPr="00924849" w:rsidRDefault="00924849" w:rsidP="00924849">
      <w:pPr>
        <w:spacing w:after="0" w:line="240" w:lineRule="auto"/>
        <w:rPr>
          <w:rFonts w:ascii="Times New Roman" w:eastAsia="Times New Roman" w:hAnsi="Times New Roman" w:cs="Times New Roman"/>
          <w:sz w:val="24"/>
          <w:szCs w:val="24"/>
        </w:rPr>
      </w:pPr>
      <w:r w:rsidRPr="00924849">
        <w:rPr>
          <w:rFonts w:ascii="Times New Roman" w:eastAsia="Times New Roman" w:hAnsi="Times New Roman" w:cs="Times New Roman"/>
          <w:sz w:val="24"/>
          <w:szCs w:val="24"/>
        </w:rPr>
        <w:t xml:space="preserve">The machine requires 40 shipping containers, 20 trucks and three Boeing 747s to be shipped. Photo: Bryan </w:t>
      </w:r>
      <w:proofErr w:type="spellStart"/>
      <w:r w:rsidRPr="00924849">
        <w:rPr>
          <w:rFonts w:ascii="Times New Roman" w:eastAsia="Times New Roman" w:hAnsi="Times New Roman" w:cs="Times New Roman"/>
          <w:sz w:val="24"/>
          <w:szCs w:val="24"/>
        </w:rPr>
        <w:t>Derballa</w:t>
      </w:r>
      <w:proofErr w:type="spellEnd"/>
      <w:r w:rsidRPr="00924849">
        <w:rPr>
          <w:rFonts w:ascii="Times New Roman" w:eastAsia="Times New Roman" w:hAnsi="Times New Roman" w:cs="Times New Roman"/>
          <w:sz w:val="24"/>
          <w:szCs w:val="24"/>
        </w:rPr>
        <w:t xml:space="preserve"> for </w:t>
      </w:r>
      <w:proofErr w:type="gramStart"/>
      <w:r w:rsidRPr="00924849">
        <w:rPr>
          <w:rFonts w:ascii="Times New Roman" w:eastAsia="Times New Roman" w:hAnsi="Times New Roman" w:cs="Times New Roman"/>
          <w:sz w:val="24"/>
          <w:szCs w:val="24"/>
        </w:rPr>
        <w:t>The</w:t>
      </w:r>
      <w:proofErr w:type="gramEnd"/>
      <w:r w:rsidRPr="00924849">
        <w:rPr>
          <w:rFonts w:ascii="Times New Roman" w:eastAsia="Times New Roman" w:hAnsi="Times New Roman" w:cs="Times New Roman"/>
          <w:sz w:val="24"/>
          <w:szCs w:val="24"/>
        </w:rPr>
        <w:t xml:space="preserve"> New York Times</w:t>
      </w:r>
    </w:p>
    <w:p w:rsidR="00924849" w:rsidRPr="00924849" w:rsidRDefault="00924849" w:rsidP="00924849">
      <w:pPr>
        <w:spacing w:before="480" w:after="0" w:line="480" w:lineRule="atLeast"/>
        <w:rPr>
          <w:rFonts w:ascii="Georgia" w:eastAsia="Times New Roman" w:hAnsi="Georgia" w:cs="Times New Roman"/>
          <w:color w:val="292929"/>
          <w:spacing w:val="-1"/>
          <w:sz w:val="32"/>
          <w:szCs w:val="32"/>
        </w:rPr>
      </w:pPr>
      <w:r w:rsidRPr="00924849">
        <w:rPr>
          <w:rFonts w:ascii="Georgia" w:eastAsia="Times New Roman" w:hAnsi="Georgia" w:cs="Times New Roman"/>
          <w:color w:val="292929"/>
          <w:spacing w:val="-1"/>
          <w:sz w:val="32"/>
          <w:szCs w:val="32"/>
        </w:rPr>
        <w:t>Created in 1984 by electronics giant Philips and another toolmaker, Advanced Semiconductor Materials International, ASML became an independent company and by far the biggest supplier of chip-manufacturing equipment that involves a process called lithography.</w:t>
      </w:r>
    </w:p>
    <w:p w:rsidR="00924849" w:rsidRPr="00924849" w:rsidRDefault="00924849" w:rsidP="00924849">
      <w:pPr>
        <w:spacing w:before="480" w:after="0" w:line="480" w:lineRule="atLeast"/>
        <w:rPr>
          <w:rFonts w:ascii="Georgia" w:eastAsia="Times New Roman" w:hAnsi="Georgia" w:cs="Times New Roman"/>
          <w:color w:val="292929"/>
          <w:spacing w:val="-1"/>
          <w:sz w:val="32"/>
          <w:szCs w:val="32"/>
        </w:rPr>
      </w:pPr>
      <w:r w:rsidRPr="00924849">
        <w:rPr>
          <w:rFonts w:ascii="Georgia" w:eastAsia="Times New Roman" w:hAnsi="Georgia" w:cs="Times New Roman"/>
          <w:color w:val="292929"/>
          <w:spacing w:val="-1"/>
          <w:sz w:val="32"/>
          <w:szCs w:val="32"/>
        </w:rPr>
        <w:t>Using lithography, manufacturers repeatedly project patterns of chip circuitry onto silicon wafers. The more tiny transistors and other components that can be added to an individual chip, the more powerful it becomes and the more data it can store. The pace of that miniaturization is known as </w:t>
      </w:r>
      <w:hyperlink r:id="rId14" w:history="1">
        <w:r w:rsidRPr="00924849">
          <w:rPr>
            <w:rFonts w:ascii="Georgia" w:eastAsia="Times New Roman" w:hAnsi="Georgia" w:cs="Times New Roman"/>
            <w:color w:val="0000FF"/>
            <w:spacing w:val="-1"/>
            <w:sz w:val="32"/>
            <w:szCs w:val="32"/>
            <w:u w:val="single"/>
          </w:rPr>
          <w:t>Moore’s Law</w:t>
        </w:r>
      </w:hyperlink>
      <w:r w:rsidRPr="00924849">
        <w:rPr>
          <w:rFonts w:ascii="Georgia" w:eastAsia="Times New Roman" w:hAnsi="Georgia" w:cs="Times New Roman"/>
          <w:color w:val="292929"/>
          <w:spacing w:val="-1"/>
          <w:sz w:val="32"/>
          <w:szCs w:val="32"/>
        </w:rPr>
        <w:t>, named after </w:t>
      </w:r>
      <w:hyperlink r:id="rId15" w:history="1">
        <w:r w:rsidRPr="00924849">
          <w:rPr>
            <w:rFonts w:ascii="Georgia" w:eastAsia="Times New Roman" w:hAnsi="Georgia" w:cs="Times New Roman"/>
            <w:color w:val="0000FF"/>
            <w:spacing w:val="-1"/>
            <w:sz w:val="32"/>
            <w:szCs w:val="32"/>
            <w:u w:val="single"/>
          </w:rPr>
          <w:t>Gordon Moore</w:t>
        </w:r>
      </w:hyperlink>
      <w:r w:rsidRPr="00924849">
        <w:rPr>
          <w:rFonts w:ascii="Georgia" w:eastAsia="Times New Roman" w:hAnsi="Georgia" w:cs="Times New Roman"/>
          <w:color w:val="292929"/>
          <w:spacing w:val="-1"/>
          <w:sz w:val="32"/>
          <w:szCs w:val="32"/>
        </w:rPr>
        <w:t>, a co-founder of chip giant Intel.</w:t>
      </w:r>
    </w:p>
    <w:p w:rsidR="00924849" w:rsidRPr="00924849" w:rsidRDefault="00924849" w:rsidP="00924849">
      <w:pPr>
        <w:spacing w:before="480" w:after="0" w:line="480" w:lineRule="atLeast"/>
        <w:rPr>
          <w:rFonts w:ascii="Georgia" w:eastAsia="Times New Roman" w:hAnsi="Georgia" w:cs="Times New Roman"/>
          <w:color w:val="292929"/>
          <w:spacing w:val="-1"/>
          <w:sz w:val="32"/>
          <w:szCs w:val="32"/>
        </w:rPr>
      </w:pPr>
      <w:r w:rsidRPr="00924849">
        <w:rPr>
          <w:rFonts w:ascii="Georgia" w:eastAsia="Times New Roman" w:hAnsi="Georgia" w:cs="Times New Roman"/>
          <w:color w:val="292929"/>
          <w:spacing w:val="-1"/>
          <w:sz w:val="32"/>
          <w:szCs w:val="32"/>
        </w:rPr>
        <w:t>In 1997, ASML began studying a shift to using</w:t>
      </w:r>
      <w:r w:rsidRPr="00924849">
        <w:rPr>
          <w:rFonts w:ascii="Georgia" w:eastAsia="Times New Roman" w:hAnsi="Georgia" w:cs="Times New Roman"/>
          <w:b/>
          <w:bCs/>
          <w:color w:val="292929"/>
          <w:spacing w:val="-1"/>
          <w:sz w:val="32"/>
          <w:szCs w:val="32"/>
        </w:rPr>
        <w:t> </w:t>
      </w:r>
      <w:hyperlink r:id="rId16" w:history="1">
        <w:r w:rsidRPr="00924849">
          <w:rPr>
            <w:rFonts w:ascii="Georgia" w:eastAsia="Times New Roman" w:hAnsi="Georgia" w:cs="Times New Roman"/>
            <w:color w:val="0000FF"/>
            <w:spacing w:val="-1"/>
            <w:sz w:val="32"/>
            <w:szCs w:val="32"/>
            <w:u w:val="single"/>
          </w:rPr>
          <w:t>extreme ultraviolet, or EUV, light</w:t>
        </w:r>
      </w:hyperlink>
      <w:r w:rsidRPr="00924849">
        <w:rPr>
          <w:rFonts w:ascii="Georgia" w:eastAsia="Times New Roman" w:hAnsi="Georgia" w:cs="Times New Roman"/>
          <w:color w:val="292929"/>
          <w:spacing w:val="-1"/>
          <w:sz w:val="32"/>
          <w:szCs w:val="32"/>
        </w:rPr>
        <w:t xml:space="preserve">. Such light has </w:t>
      </w:r>
      <w:proofErr w:type="spellStart"/>
      <w:r w:rsidRPr="00924849">
        <w:rPr>
          <w:rFonts w:ascii="Georgia" w:eastAsia="Times New Roman" w:hAnsi="Georgia" w:cs="Times New Roman"/>
          <w:color w:val="292929"/>
          <w:spacing w:val="-1"/>
          <w:sz w:val="32"/>
          <w:szCs w:val="32"/>
        </w:rPr>
        <w:t>ultrasmall</w:t>
      </w:r>
      <w:proofErr w:type="spellEnd"/>
      <w:r w:rsidRPr="00924849">
        <w:rPr>
          <w:rFonts w:ascii="Georgia" w:eastAsia="Times New Roman" w:hAnsi="Georgia" w:cs="Times New Roman"/>
          <w:color w:val="292929"/>
          <w:spacing w:val="-1"/>
          <w:sz w:val="32"/>
          <w:szCs w:val="32"/>
        </w:rPr>
        <w:t xml:space="preserve"> wavelengths that can create much tinier circuitry than is possible with conventional lithography. The company later decided to make machines based on the technology, an effort that has cost $8 billion since the late 1990s.</w:t>
      </w:r>
    </w:p>
    <w:p w:rsidR="00924849" w:rsidRPr="00924849" w:rsidRDefault="00924849" w:rsidP="00924849">
      <w:pPr>
        <w:spacing w:before="480" w:after="0" w:line="480" w:lineRule="atLeast"/>
        <w:rPr>
          <w:rFonts w:ascii="Georgia" w:eastAsia="Times New Roman" w:hAnsi="Georgia" w:cs="Times New Roman"/>
          <w:color w:val="292929"/>
          <w:spacing w:val="-1"/>
          <w:sz w:val="32"/>
          <w:szCs w:val="32"/>
        </w:rPr>
      </w:pPr>
      <w:r w:rsidRPr="00924849">
        <w:rPr>
          <w:rFonts w:ascii="Georgia" w:eastAsia="Times New Roman" w:hAnsi="Georgia" w:cs="Times New Roman"/>
          <w:color w:val="292929"/>
          <w:spacing w:val="-1"/>
          <w:sz w:val="32"/>
          <w:szCs w:val="32"/>
        </w:rPr>
        <w:t>The development process quickly went global. ASML now assembles the advanced machines using mirrors from Germany and hardware developed in San Diego that generates light by blasting tin droplets with a laser. Key chemicals and components come from Japan.</w:t>
      </w:r>
    </w:p>
    <w:p w:rsidR="00924849" w:rsidRPr="00924849" w:rsidRDefault="00924849" w:rsidP="00924849">
      <w:pPr>
        <w:spacing w:before="480" w:after="0" w:line="480" w:lineRule="atLeast"/>
        <w:rPr>
          <w:rFonts w:ascii="Georgia" w:eastAsia="Times New Roman" w:hAnsi="Georgia" w:cs="Times New Roman"/>
          <w:color w:val="292929"/>
          <w:spacing w:val="-1"/>
          <w:sz w:val="32"/>
          <w:szCs w:val="32"/>
        </w:rPr>
      </w:pPr>
      <w:r w:rsidRPr="00924849">
        <w:rPr>
          <w:rFonts w:ascii="Georgia" w:eastAsia="Times New Roman" w:hAnsi="Georgia" w:cs="Times New Roman"/>
          <w:color w:val="292929"/>
          <w:spacing w:val="-1"/>
          <w:sz w:val="32"/>
          <w:szCs w:val="32"/>
        </w:rPr>
        <w:t xml:space="preserve">ASML CEO Peter </w:t>
      </w:r>
      <w:proofErr w:type="spellStart"/>
      <w:r w:rsidRPr="00924849">
        <w:rPr>
          <w:rFonts w:ascii="Georgia" w:eastAsia="Times New Roman" w:hAnsi="Georgia" w:cs="Times New Roman"/>
          <w:color w:val="292929"/>
          <w:spacing w:val="-1"/>
          <w:sz w:val="32"/>
          <w:szCs w:val="32"/>
        </w:rPr>
        <w:t>Wennink</w:t>
      </w:r>
      <w:proofErr w:type="spellEnd"/>
      <w:r w:rsidRPr="00924849">
        <w:rPr>
          <w:rFonts w:ascii="Georgia" w:eastAsia="Times New Roman" w:hAnsi="Georgia" w:cs="Times New Roman"/>
          <w:color w:val="292929"/>
          <w:spacing w:val="-1"/>
          <w:sz w:val="32"/>
          <w:szCs w:val="32"/>
        </w:rPr>
        <w:t xml:space="preserve"> said a lack of money in the company’s early years had led it to integrate inventions from specialty suppliers, creating what he calls a “collaborative knowledge network” that innovates quickly.</w:t>
      </w:r>
    </w:p>
    <w:p w:rsidR="00924849" w:rsidRPr="00924849" w:rsidRDefault="00924849" w:rsidP="00924849">
      <w:pPr>
        <w:spacing w:after="0" w:line="240" w:lineRule="auto"/>
        <w:rPr>
          <w:rFonts w:ascii="Times New Roman" w:eastAsia="Times New Roman" w:hAnsi="Times New Roman" w:cs="Times New Roman"/>
          <w:sz w:val="24"/>
          <w:szCs w:val="24"/>
        </w:rPr>
      </w:pPr>
    </w:p>
    <w:p w:rsidR="00F127CC" w:rsidRPr="00924849" w:rsidRDefault="009A2DFD" w:rsidP="00924849">
      <w:pPr>
        <w:spacing w:after="0" w:line="240" w:lineRule="auto"/>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65.55pt;height:398.05pt">
            <v:imagedata r:id="rId17" o:title="1_bXwX2nLjHHcvMvjWV03SRQ"/>
          </v:shape>
        </w:pict>
      </w:r>
      <w:r>
        <w:rPr>
          <w:rFonts w:ascii="Times New Roman" w:eastAsia="Times New Roman" w:hAnsi="Times New Roman" w:cs="Times New Roman"/>
          <w:noProof/>
          <w:sz w:val="24"/>
          <w:szCs w:val="24"/>
        </w:rPr>
        <w:t xml:space="preserve">     </w:t>
      </w:r>
      <w:r>
        <w:rPr>
          <w:rFonts w:ascii="Times New Roman" w:eastAsia="Times New Roman" w:hAnsi="Times New Roman" w:cs="Times New Roman"/>
          <w:noProof/>
          <w:sz w:val="24"/>
          <w:szCs w:val="24"/>
        </w:rPr>
        <w:pict>
          <v:shape id="_x0000_i1026" type="#_x0000_t75" style="width:267.8pt;height:400.35pt">
            <v:imagedata r:id="rId18" o:title="1_mX7jez83GFfMRsWYNJx5cg"/>
          </v:shape>
        </w:pict>
      </w:r>
    </w:p>
    <w:p w:rsidR="00924849" w:rsidRPr="00924849" w:rsidRDefault="00924849" w:rsidP="00924849">
      <w:pPr>
        <w:spacing w:after="0" w:line="240" w:lineRule="auto"/>
        <w:rPr>
          <w:rFonts w:ascii="Times New Roman" w:eastAsia="Times New Roman" w:hAnsi="Times New Roman" w:cs="Times New Roman"/>
          <w:sz w:val="24"/>
          <w:szCs w:val="24"/>
        </w:rPr>
      </w:pPr>
      <w:r w:rsidRPr="00924849">
        <w:rPr>
          <w:rFonts w:ascii="Times New Roman" w:eastAsia="Times New Roman" w:hAnsi="Times New Roman" w:cs="Times New Roman"/>
          <w:sz w:val="24"/>
          <w:szCs w:val="24"/>
        </w:rPr>
        <w:t>(L) EUV stands for extreme ultraviolet light, which produces the circuitry. (R) A rack carrying silicon wafers that run through the machine.</w:t>
      </w:r>
      <w:r w:rsidR="009A2DFD">
        <w:rPr>
          <w:rFonts w:ascii="Times New Roman" w:eastAsia="Times New Roman" w:hAnsi="Times New Roman" w:cs="Times New Roman"/>
          <w:sz w:val="24"/>
          <w:szCs w:val="24"/>
        </w:rPr>
        <w:br/>
      </w:r>
      <w:r w:rsidRPr="00924849">
        <w:rPr>
          <w:rFonts w:ascii="Times New Roman" w:eastAsia="Times New Roman" w:hAnsi="Times New Roman" w:cs="Times New Roman"/>
          <w:sz w:val="24"/>
          <w:szCs w:val="24"/>
        </w:rPr>
        <w:t xml:space="preserve">Photos: Bryan </w:t>
      </w:r>
      <w:proofErr w:type="spellStart"/>
      <w:r w:rsidRPr="00924849">
        <w:rPr>
          <w:rFonts w:ascii="Times New Roman" w:eastAsia="Times New Roman" w:hAnsi="Times New Roman" w:cs="Times New Roman"/>
          <w:sz w:val="24"/>
          <w:szCs w:val="24"/>
        </w:rPr>
        <w:t>Derballa</w:t>
      </w:r>
      <w:proofErr w:type="spellEnd"/>
      <w:r w:rsidRPr="00924849">
        <w:rPr>
          <w:rFonts w:ascii="Times New Roman" w:eastAsia="Times New Roman" w:hAnsi="Times New Roman" w:cs="Times New Roman"/>
          <w:sz w:val="24"/>
          <w:szCs w:val="24"/>
        </w:rPr>
        <w:t xml:space="preserve"> for </w:t>
      </w:r>
      <w:proofErr w:type="gramStart"/>
      <w:r w:rsidRPr="00924849">
        <w:rPr>
          <w:rFonts w:ascii="Times New Roman" w:eastAsia="Times New Roman" w:hAnsi="Times New Roman" w:cs="Times New Roman"/>
          <w:sz w:val="24"/>
          <w:szCs w:val="24"/>
        </w:rPr>
        <w:t>The</w:t>
      </w:r>
      <w:proofErr w:type="gramEnd"/>
      <w:r w:rsidRPr="00924849">
        <w:rPr>
          <w:rFonts w:ascii="Times New Roman" w:eastAsia="Times New Roman" w:hAnsi="Times New Roman" w:cs="Times New Roman"/>
          <w:sz w:val="24"/>
          <w:szCs w:val="24"/>
        </w:rPr>
        <w:t xml:space="preserve"> New York Times</w:t>
      </w:r>
    </w:p>
    <w:p w:rsidR="00924849" w:rsidRPr="00924849" w:rsidRDefault="00924849" w:rsidP="00924849">
      <w:pPr>
        <w:spacing w:before="480" w:after="0" w:line="480" w:lineRule="atLeast"/>
        <w:rPr>
          <w:rFonts w:ascii="Georgia" w:eastAsia="Times New Roman" w:hAnsi="Georgia" w:cs="Times New Roman"/>
          <w:color w:val="292929"/>
          <w:spacing w:val="-1"/>
          <w:sz w:val="32"/>
          <w:szCs w:val="32"/>
        </w:rPr>
      </w:pPr>
      <w:r w:rsidRPr="00924849">
        <w:rPr>
          <w:rFonts w:ascii="Georgia" w:eastAsia="Times New Roman" w:hAnsi="Georgia" w:cs="Times New Roman"/>
          <w:color w:val="292929"/>
          <w:spacing w:val="-1"/>
          <w:sz w:val="32"/>
          <w:szCs w:val="32"/>
        </w:rPr>
        <w:t>“We were forced to not do ourselves what other people do better,” he said.</w:t>
      </w:r>
    </w:p>
    <w:p w:rsidR="00924849" w:rsidRPr="00924849" w:rsidRDefault="00924849" w:rsidP="00924849">
      <w:pPr>
        <w:spacing w:before="480" w:after="0" w:line="480" w:lineRule="atLeast"/>
        <w:rPr>
          <w:rFonts w:ascii="Georgia" w:eastAsia="Times New Roman" w:hAnsi="Georgia" w:cs="Times New Roman"/>
          <w:color w:val="292929"/>
          <w:spacing w:val="-1"/>
          <w:sz w:val="32"/>
          <w:szCs w:val="32"/>
        </w:rPr>
      </w:pPr>
      <w:r w:rsidRPr="00924849">
        <w:rPr>
          <w:rFonts w:ascii="Georgia" w:eastAsia="Times New Roman" w:hAnsi="Georgia" w:cs="Times New Roman"/>
          <w:color w:val="292929"/>
          <w:spacing w:val="-1"/>
          <w:sz w:val="32"/>
          <w:szCs w:val="32"/>
        </w:rPr>
        <w:t>ASML built on other international cooperation. In the early 1980s, researchers in the United States, Japan and Europe began considering the radical shift in light sources. The concept was taken up by a consortium that included Intel and two other U.S. chipmakers, as well as Department of Energy labs.</w:t>
      </w:r>
    </w:p>
    <w:p w:rsidR="00924849" w:rsidRPr="00924849" w:rsidRDefault="00924849" w:rsidP="00924849">
      <w:pPr>
        <w:spacing w:before="480" w:after="0" w:line="480" w:lineRule="atLeast"/>
        <w:rPr>
          <w:rFonts w:ascii="Georgia" w:eastAsia="Times New Roman" w:hAnsi="Georgia" w:cs="Times New Roman"/>
          <w:color w:val="292929"/>
          <w:spacing w:val="-1"/>
          <w:sz w:val="32"/>
          <w:szCs w:val="32"/>
        </w:rPr>
      </w:pPr>
      <w:r w:rsidRPr="00924849">
        <w:rPr>
          <w:rFonts w:ascii="Georgia" w:eastAsia="Times New Roman" w:hAnsi="Georgia" w:cs="Times New Roman"/>
          <w:color w:val="292929"/>
          <w:spacing w:val="-1"/>
          <w:sz w:val="32"/>
          <w:szCs w:val="32"/>
        </w:rPr>
        <w:t xml:space="preserve">ASML joined in 1999 after more than a year of negotiations, said Martin van den Brink, ASML’s president and chief technology officer. Other partners of the company included the </w:t>
      </w:r>
      <w:proofErr w:type="spellStart"/>
      <w:r w:rsidRPr="00924849">
        <w:rPr>
          <w:rFonts w:ascii="Georgia" w:eastAsia="Times New Roman" w:hAnsi="Georgia" w:cs="Times New Roman"/>
          <w:color w:val="292929"/>
          <w:spacing w:val="-1"/>
          <w:sz w:val="32"/>
          <w:szCs w:val="32"/>
        </w:rPr>
        <w:t>Imec</w:t>
      </w:r>
      <w:proofErr w:type="spellEnd"/>
      <w:r w:rsidRPr="00924849">
        <w:rPr>
          <w:rFonts w:ascii="Georgia" w:eastAsia="Times New Roman" w:hAnsi="Georgia" w:cs="Times New Roman"/>
          <w:color w:val="292929"/>
          <w:spacing w:val="-1"/>
          <w:sz w:val="32"/>
          <w:szCs w:val="32"/>
        </w:rPr>
        <w:t xml:space="preserve"> research center in Belgium and another U.S. consortium, </w:t>
      </w:r>
      <w:proofErr w:type="spellStart"/>
      <w:r w:rsidRPr="00924849">
        <w:rPr>
          <w:rFonts w:ascii="Georgia" w:eastAsia="Times New Roman" w:hAnsi="Georgia" w:cs="Times New Roman"/>
          <w:color w:val="292929"/>
          <w:spacing w:val="-1"/>
          <w:sz w:val="32"/>
          <w:szCs w:val="32"/>
        </w:rPr>
        <w:t>Sematech</w:t>
      </w:r>
      <w:proofErr w:type="spellEnd"/>
      <w:r w:rsidRPr="00924849">
        <w:rPr>
          <w:rFonts w:ascii="Georgia" w:eastAsia="Times New Roman" w:hAnsi="Georgia" w:cs="Times New Roman"/>
          <w:color w:val="292929"/>
          <w:spacing w:val="-1"/>
          <w:sz w:val="32"/>
          <w:szCs w:val="32"/>
        </w:rPr>
        <w:t>. ASML later attracted big investments from Intel, Samsung Electronics and Taiwan Semiconductor Manufacturing Company to help fund development.</w:t>
      </w:r>
    </w:p>
    <w:p w:rsidR="00924849" w:rsidRPr="00924849" w:rsidRDefault="00924849" w:rsidP="00924849">
      <w:pPr>
        <w:spacing w:before="480" w:after="0" w:line="480" w:lineRule="atLeast"/>
        <w:rPr>
          <w:rFonts w:ascii="Georgia" w:eastAsia="Times New Roman" w:hAnsi="Georgia" w:cs="Times New Roman"/>
          <w:color w:val="292929"/>
          <w:spacing w:val="-1"/>
          <w:sz w:val="32"/>
          <w:szCs w:val="32"/>
        </w:rPr>
      </w:pPr>
      <w:r w:rsidRPr="00924849">
        <w:rPr>
          <w:rFonts w:ascii="Georgia" w:eastAsia="Times New Roman" w:hAnsi="Georgia" w:cs="Times New Roman"/>
          <w:color w:val="292929"/>
          <w:spacing w:val="-1"/>
          <w:sz w:val="32"/>
          <w:szCs w:val="32"/>
        </w:rPr>
        <w:t>That development was made trickier by the quirks of EUV light. Lithography machines usually focus light through lenses to project circuit patterns on wafers. But the small EUV wavelengths are absorbed by glass, so lenses won’t work. Mirrors, another common tool to direct light, have the same problem. That meant the new lithography required mirrors with complex coatings that combined to better reflect the small wavelengths.</w:t>
      </w:r>
    </w:p>
    <w:p w:rsidR="00924849" w:rsidRPr="00924849" w:rsidRDefault="00924849" w:rsidP="00924849">
      <w:pPr>
        <w:spacing w:before="480" w:after="0" w:line="480" w:lineRule="atLeast"/>
        <w:rPr>
          <w:rFonts w:ascii="Georgia" w:eastAsia="Times New Roman" w:hAnsi="Georgia" w:cs="Times New Roman"/>
          <w:color w:val="292929"/>
          <w:spacing w:val="-1"/>
          <w:sz w:val="32"/>
          <w:szCs w:val="32"/>
        </w:rPr>
      </w:pPr>
      <w:r w:rsidRPr="00924849">
        <w:rPr>
          <w:rFonts w:ascii="Georgia" w:eastAsia="Times New Roman" w:hAnsi="Georgia" w:cs="Times New Roman"/>
          <w:color w:val="292929"/>
          <w:spacing w:val="-1"/>
          <w:sz w:val="32"/>
          <w:szCs w:val="32"/>
        </w:rPr>
        <w:t>So, ASML turned to Zeiss Group, a 175-year-old German optics company and longtime partner. Its contributions included a 2-ton projection system to handle EUV light, with six specially shaped mirrors that are ground, polished and coated over several months in an elaborate robotic process that uses ion beams to remove defects.</w:t>
      </w:r>
    </w:p>
    <w:p w:rsidR="00924849" w:rsidRPr="00924849" w:rsidRDefault="00924849" w:rsidP="00924849">
      <w:pPr>
        <w:spacing w:after="0" w:line="240" w:lineRule="auto"/>
        <w:rPr>
          <w:rFonts w:ascii="Times New Roman" w:eastAsia="Times New Roman" w:hAnsi="Times New Roman" w:cs="Times New Roman"/>
          <w:sz w:val="24"/>
          <w:szCs w:val="24"/>
        </w:rPr>
      </w:pPr>
      <w:r w:rsidRPr="00924849">
        <w:rPr>
          <w:rFonts w:ascii="Times New Roman" w:eastAsia="Times New Roman" w:hAnsi="Times New Roman" w:cs="Times New Roman"/>
          <w:noProof/>
          <w:sz w:val="24"/>
          <w:szCs w:val="24"/>
        </w:rPr>
        <w:drawing>
          <wp:inline distT="0" distB="0" distL="0" distR="0">
            <wp:extent cx="6109476" cy="4076922"/>
            <wp:effectExtent l="0" t="0" r="5715" b="0"/>
            <wp:docPr id="1" name="Picture 1" descr="https://miro.medium.com/max/1250/1*SuiT1JIHwdEe9rP7mojFcQ.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miro.medium.com/max/1250/1*SuiT1JIHwdEe9rP7mojFcQ.jpe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20872" cy="4084526"/>
                    </a:xfrm>
                    <a:prstGeom prst="rect">
                      <a:avLst/>
                    </a:prstGeom>
                    <a:noFill/>
                    <a:ln>
                      <a:noFill/>
                    </a:ln>
                  </pic:spPr>
                </pic:pic>
              </a:graphicData>
            </a:graphic>
          </wp:inline>
        </w:drawing>
      </w:r>
    </w:p>
    <w:p w:rsidR="00924849" w:rsidRPr="00924849" w:rsidRDefault="00924849" w:rsidP="00924849">
      <w:pPr>
        <w:spacing w:after="0" w:line="240" w:lineRule="auto"/>
        <w:rPr>
          <w:rFonts w:ascii="Times New Roman" w:eastAsia="Times New Roman" w:hAnsi="Times New Roman" w:cs="Times New Roman"/>
          <w:sz w:val="24"/>
          <w:szCs w:val="24"/>
        </w:rPr>
      </w:pPr>
      <w:r w:rsidRPr="00924849">
        <w:rPr>
          <w:rFonts w:ascii="Times New Roman" w:eastAsia="Times New Roman" w:hAnsi="Times New Roman" w:cs="Times New Roman"/>
          <w:sz w:val="24"/>
          <w:szCs w:val="24"/>
        </w:rPr>
        <w:t>“It’s definitely the most complicated machine humans have built,” an IBM executive said.</w:t>
      </w:r>
      <w:r w:rsidR="009A2DFD">
        <w:rPr>
          <w:rFonts w:ascii="Times New Roman" w:eastAsia="Times New Roman" w:hAnsi="Times New Roman" w:cs="Times New Roman"/>
          <w:sz w:val="24"/>
          <w:szCs w:val="24"/>
        </w:rPr>
        <w:br/>
      </w:r>
      <w:r w:rsidRPr="00924849">
        <w:rPr>
          <w:rFonts w:ascii="Times New Roman" w:eastAsia="Times New Roman" w:hAnsi="Times New Roman" w:cs="Times New Roman"/>
          <w:sz w:val="24"/>
          <w:szCs w:val="24"/>
        </w:rPr>
        <w:t xml:space="preserve">Photo: Bryan </w:t>
      </w:r>
      <w:proofErr w:type="spellStart"/>
      <w:r w:rsidRPr="00924849">
        <w:rPr>
          <w:rFonts w:ascii="Times New Roman" w:eastAsia="Times New Roman" w:hAnsi="Times New Roman" w:cs="Times New Roman"/>
          <w:sz w:val="24"/>
          <w:szCs w:val="24"/>
        </w:rPr>
        <w:t>Derballa</w:t>
      </w:r>
      <w:proofErr w:type="spellEnd"/>
      <w:r w:rsidRPr="00924849">
        <w:rPr>
          <w:rFonts w:ascii="Times New Roman" w:eastAsia="Times New Roman" w:hAnsi="Times New Roman" w:cs="Times New Roman"/>
          <w:sz w:val="24"/>
          <w:szCs w:val="24"/>
        </w:rPr>
        <w:t xml:space="preserve"> for </w:t>
      </w:r>
      <w:proofErr w:type="gramStart"/>
      <w:r w:rsidRPr="00924849">
        <w:rPr>
          <w:rFonts w:ascii="Times New Roman" w:eastAsia="Times New Roman" w:hAnsi="Times New Roman" w:cs="Times New Roman"/>
          <w:sz w:val="24"/>
          <w:szCs w:val="24"/>
        </w:rPr>
        <w:t>The</w:t>
      </w:r>
      <w:proofErr w:type="gramEnd"/>
      <w:r w:rsidRPr="00924849">
        <w:rPr>
          <w:rFonts w:ascii="Times New Roman" w:eastAsia="Times New Roman" w:hAnsi="Times New Roman" w:cs="Times New Roman"/>
          <w:sz w:val="24"/>
          <w:szCs w:val="24"/>
        </w:rPr>
        <w:t xml:space="preserve"> New York Times</w:t>
      </w:r>
    </w:p>
    <w:p w:rsidR="00924849" w:rsidRPr="00924849" w:rsidRDefault="00924849" w:rsidP="00924849">
      <w:pPr>
        <w:spacing w:before="480" w:after="0" w:line="480" w:lineRule="atLeast"/>
        <w:rPr>
          <w:rFonts w:ascii="Georgia" w:eastAsia="Times New Roman" w:hAnsi="Georgia" w:cs="Times New Roman"/>
          <w:color w:val="292929"/>
          <w:spacing w:val="-1"/>
          <w:sz w:val="32"/>
          <w:szCs w:val="32"/>
        </w:rPr>
      </w:pPr>
      <w:r w:rsidRPr="00924849">
        <w:rPr>
          <w:rFonts w:ascii="Georgia" w:eastAsia="Times New Roman" w:hAnsi="Georgia" w:cs="Times New Roman"/>
          <w:color w:val="292929"/>
          <w:spacing w:val="-1"/>
          <w:sz w:val="32"/>
          <w:szCs w:val="32"/>
        </w:rPr>
        <w:t>Generating sufficient light to project images quickly also caused delays, van den Brink said. But Cymer, a San Diego company that ASML bought in 2013, eventually improved a system that directs pulses from a high-powered laser to hit droplets of tin 50,000 times a second — once to flatten them and a second time to vaporize them — to create intense light.</w:t>
      </w:r>
    </w:p>
    <w:p w:rsidR="00924849" w:rsidRPr="00924849" w:rsidRDefault="00924849" w:rsidP="00924849">
      <w:pPr>
        <w:spacing w:before="480" w:after="0" w:line="480" w:lineRule="atLeast"/>
        <w:rPr>
          <w:rFonts w:ascii="Georgia" w:eastAsia="Times New Roman" w:hAnsi="Georgia" w:cs="Times New Roman"/>
          <w:color w:val="292929"/>
          <w:spacing w:val="-1"/>
          <w:sz w:val="32"/>
          <w:szCs w:val="32"/>
        </w:rPr>
      </w:pPr>
      <w:r w:rsidRPr="00924849">
        <w:rPr>
          <w:rFonts w:ascii="Georgia" w:eastAsia="Times New Roman" w:hAnsi="Georgia" w:cs="Times New Roman"/>
          <w:color w:val="292929"/>
          <w:spacing w:val="-1"/>
          <w:sz w:val="32"/>
          <w:szCs w:val="32"/>
        </w:rPr>
        <w:t>The new system also required redesigned components called photomasks, which act like stencils in projecting circuit designs, as well as new chemicals deposited on wafers that generate those images when exposed to light. Japanese companies now supply most of those products.</w:t>
      </w:r>
    </w:p>
    <w:p w:rsidR="00924849" w:rsidRPr="00924849" w:rsidRDefault="00924849" w:rsidP="00924849">
      <w:pPr>
        <w:spacing w:before="480" w:after="0" w:line="480" w:lineRule="atLeast"/>
        <w:rPr>
          <w:rFonts w:ascii="Georgia" w:eastAsia="Times New Roman" w:hAnsi="Georgia" w:cs="Times New Roman"/>
          <w:color w:val="292929"/>
          <w:spacing w:val="-1"/>
          <w:sz w:val="32"/>
          <w:szCs w:val="32"/>
        </w:rPr>
      </w:pPr>
      <w:r w:rsidRPr="00924849">
        <w:rPr>
          <w:rFonts w:ascii="Georgia" w:eastAsia="Times New Roman" w:hAnsi="Georgia" w:cs="Times New Roman"/>
          <w:color w:val="292929"/>
          <w:spacing w:val="-1"/>
          <w:sz w:val="32"/>
          <w:szCs w:val="32"/>
        </w:rPr>
        <w:t>Since ASML introduced its commercial EUV model in 2017, customers have bought about 100 of them. Buyers include Samsung and TSMC, the biggest service producing chips designed by other companies. TSMC uses the tool to make the processors designed by Apple for its latest iPhones. Intel and IBM have said EUV is crucial to their plans.</w:t>
      </w:r>
    </w:p>
    <w:p w:rsidR="00924849" w:rsidRPr="00924849" w:rsidRDefault="00924849" w:rsidP="00924849">
      <w:pPr>
        <w:spacing w:before="480" w:after="0" w:line="480" w:lineRule="atLeast"/>
        <w:rPr>
          <w:rFonts w:ascii="Georgia" w:eastAsia="Times New Roman" w:hAnsi="Georgia" w:cs="Times New Roman"/>
          <w:color w:val="292929"/>
          <w:spacing w:val="-1"/>
          <w:sz w:val="32"/>
          <w:szCs w:val="32"/>
        </w:rPr>
      </w:pPr>
      <w:r w:rsidRPr="00924849">
        <w:rPr>
          <w:rFonts w:ascii="Georgia" w:eastAsia="Times New Roman" w:hAnsi="Georgia" w:cs="Times New Roman"/>
          <w:color w:val="292929"/>
          <w:spacing w:val="-1"/>
          <w:sz w:val="32"/>
          <w:szCs w:val="32"/>
          <w:highlight w:val="yellow"/>
        </w:rPr>
        <w:t xml:space="preserve">“It’s definitely the most complicated machine humans have built,” said </w:t>
      </w:r>
      <w:proofErr w:type="spellStart"/>
      <w:r w:rsidRPr="00924849">
        <w:rPr>
          <w:rFonts w:ascii="Georgia" w:eastAsia="Times New Roman" w:hAnsi="Georgia" w:cs="Times New Roman"/>
          <w:color w:val="292929"/>
          <w:spacing w:val="-1"/>
          <w:sz w:val="32"/>
          <w:szCs w:val="32"/>
          <w:highlight w:val="yellow"/>
        </w:rPr>
        <w:t>Darío</w:t>
      </w:r>
      <w:proofErr w:type="spellEnd"/>
      <w:r w:rsidRPr="00924849">
        <w:rPr>
          <w:rFonts w:ascii="Georgia" w:eastAsia="Times New Roman" w:hAnsi="Georgia" w:cs="Times New Roman"/>
          <w:color w:val="292929"/>
          <w:spacing w:val="-1"/>
          <w:sz w:val="32"/>
          <w:szCs w:val="32"/>
          <w:highlight w:val="yellow"/>
        </w:rPr>
        <w:t xml:space="preserve"> Gil, a senior vice president at IBM.</w:t>
      </w:r>
    </w:p>
    <w:p w:rsidR="00924849" w:rsidRPr="00924849" w:rsidRDefault="00924849" w:rsidP="00924849">
      <w:pPr>
        <w:spacing w:before="480" w:after="0" w:line="480" w:lineRule="atLeast"/>
        <w:rPr>
          <w:rFonts w:ascii="Georgia" w:eastAsia="Times New Roman" w:hAnsi="Georgia" w:cs="Times New Roman"/>
          <w:color w:val="292929"/>
          <w:spacing w:val="-1"/>
          <w:sz w:val="32"/>
          <w:szCs w:val="32"/>
        </w:rPr>
      </w:pPr>
      <w:r w:rsidRPr="00924849">
        <w:rPr>
          <w:rFonts w:ascii="Georgia" w:eastAsia="Times New Roman" w:hAnsi="Georgia" w:cs="Times New Roman"/>
          <w:color w:val="292929"/>
          <w:spacing w:val="-1"/>
          <w:sz w:val="32"/>
          <w:szCs w:val="32"/>
        </w:rPr>
        <w:t xml:space="preserve">Dutch restrictions on exporting such machines to China, which have been enforced since 2019, haven’t had much financial impact on ASML since it has a backlog of orders from other countries. But about 15% of the company’s sales come from selling </w:t>
      </w:r>
      <w:r w:rsidRPr="00924849">
        <w:rPr>
          <w:rFonts w:ascii="Georgia" w:eastAsia="Times New Roman" w:hAnsi="Georgia" w:cs="Times New Roman"/>
          <w:color w:val="292929"/>
          <w:spacing w:val="-1"/>
          <w:sz w:val="32"/>
          <w:szCs w:val="32"/>
          <w:highlight w:val="yellow"/>
        </w:rPr>
        <w:t>older</w:t>
      </w:r>
      <w:r w:rsidRPr="00924849">
        <w:rPr>
          <w:rFonts w:ascii="Georgia" w:eastAsia="Times New Roman" w:hAnsi="Georgia" w:cs="Times New Roman"/>
          <w:color w:val="292929"/>
          <w:spacing w:val="-1"/>
          <w:sz w:val="32"/>
          <w:szCs w:val="32"/>
        </w:rPr>
        <w:t xml:space="preserve"> systems in China.</w:t>
      </w:r>
    </w:p>
    <w:p w:rsidR="00924849" w:rsidRPr="00924849" w:rsidRDefault="00924849" w:rsidP="00924849">
      <w:pPr>
        <w:spacing w:before="480" w:after="0" w:line="480" w:lineRule="atLeast"/>
        <w:rPr>
          <w:rFonts w:ascii="Georgia" w:eastAsia="Times New Roman" w:hAnsi="Georgia" w:cs="Times New Roman"/>
          <w:color w:val="292929"/>
          <w:spacing w:val="-1"/>
          <w:sz w:val="32"/>
          <w:szCs w:val="32"/>
        </w:rPr>
      </w:pPr>
      <w:r w:rsidRPr="00924849">
        <w:rPr>
          <w:rFonts w:ascii="Georgia" w:eastAsia="Times New Roman" w:hAnsi="Georgia" w:cs="Times New Roman"/>
          <w:color w:val="292929"/>
          <w:spacing w:val="-1"/>
          <w:sz w:val="32"/>
          <w:szCs w:val="32"/>
        </w:rPr>
        <w:t>In </w:t>
      </w:r>
      <w:hyperlink r:id="rId20" w:history="1">
        <w:r w:rsidRPr="00924849">
          <w:rPr>
            <w:rFonts w:ascii="Georgia" w:eastAsia="Times New Roman" w:hAnsi="Georgia" w:cs="Times New Roman"/>
            <w:color w:val="0000FF"/>
            <w:spacing w:val="-1"/>
            <w:sz w:val="32"/>
            <w:szCs w:val="32"/>
            <w:u w:val="single"/>
          </w:rPr>
          <w:t>a final report</w:t>
        </w:r>
      </w:hyperlink>
      <w:r w:rsidRPr="00924849">
        <w:rPr>
          <w:rFonts w:ascii="Georgia" w:eastAsia="Times New Roman" w:hAnsi="Georgia" w:cs="Times New Roman"/>
          <w:color w:val="292929"/>
          <w:spacing w:val="-1"/>
          <w:sz w:val="32"/>
          <w:szCs w:val="32"/>
        </w:rPr>
        <w:t> to Congress and Biden in March, the National Security Commission on Artificial Intelligence proposed extending export controls to some other advanced ASML machines as well. The group, funded by Congress, seeks to limit artificial intelligence advances with military applications.</w:t>
      </w:r>
    </w:p>
    <w:p w:rsidR="00924849" w:rsidRPr="00924849" w:rsidRDefault="00924849" w:rsidP="00924849">
      <w:pPr>
        <w:spacing w:before="480" w:after="0" w:line="480" w:lineRule="atLeast"/>
        <w:rPr>
          <w:rFonts w:ascii="Georgia" w:eastAsia="Times New Roman" w:hAnsi="Georgia" w:cs="Times New Roman"/>
          <w:color w:val="292929"/>
          <w:spacing w:val="-1"/>
          <w:sz w:val="32"/>
          <w:szCs w:val="32"/>
        </w:rPr>
      </w:pPr>
      <w:r w:rsidRPr="00924849">
        <w:rPr>
          <w:rFonts w:ascii="Georgia" w:eastAsia="Times New Roman" w:hAnsi="Georgia" w:cs="Times New Roman"/>
          <w:color w:val="292929"/>
          <w:spacing w:val="-1"/>
          <w:sz w:val="32"/>
          <w:szCs w:val="32"/>
        </w:rPr>
        <w:t>Hunt and other policy experts argued that since China was already using those machines, blocking additional sales would hurt ASML without much strategic benefit. So does the company.</w:t>
      </w:r>
    </w:p>
    <w:p w:rsidR="00924849" w:rsidRPr="00924849" w:rsidRDefault="00924849" w:rsidP="00924849">
      <w:pPr>
        <w:spacing w:before="480" w:after="0" w:line="480" w:lineRule="atLeast"/>
        <w:rPr>
          <w:rFonts w:ascii="Georgia" w:eastAsia="Times New Roman" w:hAnsi="Georgia" w:cs="Times New Roman"/>
          <w:color w:val="292929"/>
          <w:spacing w:val="-1"/>
          <w:sz w:val="32"/>
          <w:szCs w:val="32"/>
        </w:rPr>
      </w:pPr>
      <w:r w:rsidRPr="00924849">
        <w:rPr>
          <w:rFonts w:ascii="Georgia" w:eastAsia="Times New Roman" w:hAnsi="Georgia" w:cs="Times New Roman"/>
          <w:color w:val="292929"/>
          <w:spacing w:val="-1"/>
          <w:sz w:val="32"/>
          <w:szCs w:val="32"/>
        </w:rPr>
        <w:t>“I hope common sense will prevail,” van den Brink said.</w:t>
      </w:r>
    </w:p>
    <w:p w:rsidR="00924849" w:rsidRPr="00924849" w:rsidRDefault="00924849" w:rsidP="00924849">
      <w:pPr>
        <w:spacing w:before="480" w:after="0" w:line="480" w:lineRule="atLeast"/>
        <w:rPr>
          <w:rFonts w:ascii="Georgia" w:eastAsia="Times New Roman" w:hAnsi="Georgia" w:cs="Times New Roman"/>
          <w:color w:val="292929"/>
          <w:spacing w:val="-1"/>
          <w:sz w:val="32"/>
          <w:szCs w:val="32"/>
        </w:rPr>
      </w:pPr>
      <w:r w:rsidRPr="00924849">
        <w:rPr>
          <w:rFonts w:ascii="Georgia" w:eastAsia="Times New Roman" w:hAnsi="Georgia" w:cs="Times New Roman"/>
          <w:i/>
          <w:iCs/>
          <w:color w:val="292929"/>
          <w:spacing w:val="-1"/>
          <w:sz w:val="32"/>
          <w:szCs w:val="32"/>
        </w:rPr>
        <w:t>For more great stories, </w:t>
      </w:r>
      <w:hyperlink r:id="rId21" w:history="1">
        <w:r w:rsidRPr="00924849">
          <w:rPr>
            <w:rFonts w:ascii="Georgia" w:eastAsia="Times New Roman" w:hAnsi="Georgia" w:cs="Times New Roman"/>
            <w:i/>
            <w:iCs/>
            <w:color w:val="0000FF"/>
            <w:spacing w:val="-1"/>
            <w:sz w:val="32"/>
            <w:szCs w:val="32"/>
            <w:u w:val="single"/>
          </w:rPr>
          <w:t>subscribe to The New York Times</w:t>
        </w:r>
      </w:hyperlink>
      <w:r w:rsidRPr="00924849">
        <w:rPr>
          <w:rFonts w:ascii="Georgia" w:eastAsia="Times New Roman" w:hAnsi="Georgia" w:cs="Times New Roman"/>
          <w:i/>
          <w:iCs/>
          <w:color w:val="292929"/>
          <w:spacing w:val="-1"/>
          <w:sz w:val="32"/>
          <w:szCs w:val="32"/>
        </w:rPr>
        <w:t>.</w:t>
      </w:r>
    </w:p>
    <w:p w:rsidR="00924849" w:rsidRPr="00924849" w:rsidRDefault="00924849" w:rsidP="00924849">
      <w:pPr>
        <w:spacing w:before="480" w:after="0" w:line="480" w:lineRule="atLeast"/>
        <w:rPr>
          <w:rFonts w:ascii="Georgia" w:eastAsia="Times New Roman" w:hAnsi="Georgia" w:cs="Times New Roman"/>
          <w:color w:val="292929"/>
          <w:spacing w:val="-1"/>
          <w:sz w:val="32"/>
          <w:szCs w:val="32"/>
        </w:rPr>
      </w:pPr>
      <w:r w:rsidRPr="00924849">
        <w:rPr>
          <w:rFonts w:ascii="Georgia" w:eastAsia="Times New Roman" w:hAnsi="Georgia" w:cs="Times New Roman"/>
          <w:i/>
          <w:iCs/>
          <w:color w:val="292929"/>
          <w:spacing w:val="-1"/>
          <w:sz w:val="32"/>
          <w:szCs w:val="32"/>
        </w:rPr>
        <w:t>© 2021 New York Times News Service</w:t>
      </w:r>
    </w:p>
    <w:p w:rsidR="00924849" w:rsidRDefault="00924849"/>
    <w:sectPr w:rsidR="00924849">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web"/>
  <w:zoom w:percent="164"/>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24849"/>
    <w:rsid w:val="003037F3"/>
    <w:rsid w:val="0046077D"/>
    <w:rsid w:val="004F3A02"/>
    <w:rsid w:val="005E7651"/>
    <w:rsid w:val="00924849"/>
    <w:rsid w:val="009A2DFD"/>
    <w:rsid w:val="00F127CC"/>
    <w:rsid w:val="00F85D2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E61A6E29-294E-465C-BC66-3946E13924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link w:val="Heading1Char"/>
    <w:uiPriority w:val="9"/>
    <w:qFormat/>
    <w:rsid w:val="00924849"/>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2">
    <w:name w:val="heading 2"/>
    <w:basedOn w:val="Normal"/>
    <w:link w:val="Heading2Char"/>
    <w:uiPriority w:val="9"/>
    <w:qFormat/>
    <w:rsid w:val="00924849"/>
    <w:pPr>
      <w:spacing w:before="100" w:beforeAutospacing="1" w:after="100" w:afterAutospacing="1" w:line="240" w:lineRule="auto"/>
      <w:outlineLvl w:val="1"/>
    </w:pPr>
    <w:rPr>
      <w:rFonts w:ascii="Times New Roman" w:eastAsia="Times New Roman" w:hAnsi="Times New Roman" w:cs="Times New Roman"/>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24849"/>
    <w:rPr>
      <w:rFonts w:ascii="Times New Roman" w:eastAsia="Times New Roman" w:hAnsi="Times New Roman" w:cs="Times New Roman"/>
      <w:b/>
      <w:bCs/>
      <w:kern w:val="36"/>
      <w:sz w:val="48"/>
      <w:szCs w:val="48"/>
    </w:rPr>
  </w:style>
  <w:style w:type="character" w:customStyle="1" w:styleId="Heading2Char">
    <w:name w:val="Heading 2 Char"/>
    <w:basedOn w:val="DefaultParagraphFont"/>
    <w:link w:val="Heading2"/>
    <w:uiPriority w:val="9"/>
    <w:rsid w:val="00924849"/>
    <w:rPr>
      <w:rFonts w:ascii="Times New Roman" w:eastAsia="Times New Roman" w:hAnsi="Times New Roman" w:cs="Times New Roman"/>
      <w:b/>
      <w:bCs/>
      <w:sz w:val="36"/>
      <w:szCs w:val="36"/>
    </w:rPr>
  </w:style>
  <w:style w:type="character" w:styleId="Hyperlink">
    <w:name w:val="Hyperlink"/>
    <w:basedOn w:val="DefaultParagraphFont"/>
    <w:uiPriority w:val="99"/>
    <w:unhideWhenUsed/>
    <w:rsid w:val="00924849"/>
    <w:rPr>
      <w:color w:val="0000FF"/>
      <w:u w:val="single"/>
    </w:rPr>
  </w:style>
  <w:style w:type="character" w:customStyle="1" w:styleId="az">
    <w:name w:val="az"/>
    <w:basedOn w:val="DefaultParagraphFont"/>
    <w:rsid w:val="00924849"/>
  </w:style>
  <w:style w:type="paragraph" w:customStyle="1" w:styleId="az1">
    <w:name w:val="az1"/>
    <w:basedOn w:val="Normal"/>
    <w:rsid w:val="0092484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ib">
    <w:name w:val="ib"/>
    <w:basedOn w:val="DefaultParagraphFont"/>
    <w:rsid w:val="00924849"/>
  </w:style>
  <w:style w:type="paragraph" w:customStyle="1" w:styleId="jm">
    <w:name w:val="jm"/>
    <w:basedOn w:val="Normal"/>
    <w:rsid w:val="00924849"/>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924849"/>
    <w:rPr>
      <w:i/>
      <w:iCs/>
    </w:rPr>
  </w:style>
  <w:style w:type="character" w:styleId="Strong">
    <w:name w:val="Strong"/>
    <w:basedOn w:val="DefaultParagraphFont"/>
    <w:uiPriority w:val="22"/>
    <w:qFormat/>
    <w:rsid w:val="00924849"/>
    <w:rPr>
      <w:b/>
      <w:bCs/>
    </w:rPr>
  </w:style>
  <w:style w:type="paragraph" w:styleId="BalloonText">
    <w:name w:val="Balloon Text"/>
    <w:basedOn w:val="Normal"/>
    <w:link w:val="BalloonTextChar"/>
    <w:uiPriority w:val="99"/>
    <w:semiHidden/>
    <w:unhideWhenUsed/>
    <w:rsid w:val="0092484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24849"/>
    <w:rPr>
      <w:rFonts w:ascii="Segoe UI" w:hAnsi="Segoe UI" w:cs="Segoe UI"/>
      <w:sz w:val="18"/>
      <w:szCs w:val="18"/>
    </w:rPr>
  </w:style>
  <w:style w:type="paragraph" w:styleId="Title">
    <w:name w:val="Title"/>
    <w:basedOn w:val="Normal"/>
    <w:next w:val="Normal"/>
    <w:link w:val="TitleChar"/>
    <w:uiPriority w:val="10"/>
    <w:qFormat/>
    <w:rsid w:val="00924849"/>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924849"/>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924849"/>
    <w:pPr>
      <w:numPr>
        <w:ilvl w:val="1"/>
      </w:numPr>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924849"/>
    <w:rPr>
      <w:rFonts w:eastAsiaTheme="minorEastAsia"/>
      <w:color w:val="5A5A5A" w:themeColor="text1" w:themeTint="A5"/>
      <w:spacing w:val="1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98174096">
      <w:bodyDiv w:val="1"/>
      <w:marLeft w:val="0"/>
      <w:marRight w:val="0"/>
      <w:marTop w:val="0"/>
      <w:marBottom w:val="0"/>
      <w:divBdr>
        <w:top w:val="none" w:sz="0" w:space="0" w:color="auto"/>
        <w:left w:val="none" w:sz="0" w:space="0" w:color="auto"/>
        <w:bottom w:val="none" w:sz="0" w:space="0" w:color="auto"/>
        <w:right w:val="none" w:sz="0" w:space="0" w:color="auto"/>
      </w:divBdr>
      <w:divsChild>
        <w:div w:id="679696293">
          <w:marLeft w:val="0"/>
          <w:marRight w:val="0"/>
          <w:marTop w:val="0"/>
          <w:marBottom w:val="0"/>
          <w:divBdr>
            <w:top w:val="none" w:sz="0" w:space="0" w:color="auto"/>
            <w:left w:val="none" w:sz="0" w:space="0" w:color="auto"/>
            <w:bottom w:val="none" w:sz="0" w:space="0" w:color="auto"/>
            <w:right w:val="none" w:sz="0" w:space="0" w:color="auto"/>
          </w:divBdr>
          <w:divsChild>
            <w:div w:id="2062094945">
              <w:marLeft w:val="960"/>
              <w:marRight w:val="960"/>
              <w:marTop w:val="0"/>
              <w:marBottom w:val="0"/>
              <w:divBdr>
                <w:top w:val="none" w:sz="0" w:space="0" w:color="auto"/>
                <w:left w:val="none" w:sz="0" w:space="0" w:color="auto"/>
                <w:bottom w:val="none" w:sz="0" w:space="0" w:color="auto"/>
                <w:right w:val="none" w:sz="0" w:space="0" w:color="auto"/>
              </w:divBdr>
              <w:divsChild>
                <w:div w:id="642200814">
                  <w:marLeft w:val="0"/>
                  <w:marRight w:val="0"/>
                  <w:marTop w:val="0"/>
                  <w:marBottom w:val="0"/>
                  <w:divBdr>
                    <w:top w:val="none" w:sz="0" w:space="0" w:color="auto"/>
                    <w:left w:val="none" w:sz="0" w:space="0" w:color="auto"/>
                    <w:bottom w:val="none" w:sz="0" w:space="0" w:color="auto"/>
                    <w:right w:val="none" w:sz="0" w:space="0" w:color="auto"/>
                  </w:divBdr>
                </w:div>
                <w:div w:id="817920705">
                  <w:marLeft w:val="0"/>
                  <w:marRight w:val="0"/>
                  <w:marTop w:val="0"/>
                  <w:marBottom w:val="0"/>
                  <w:divBdr>
                    <w:top w:val="none" w:sz="0" w:space="0" w:color="auto"/>
                    <w:left w:val="none" w:sz="0" w:space="0" w:color="auto"/>
                    <w:bottom w:val="none" w:sz="0" w:space="0" w:color="auto"/>
                    <w:right w:val="none" w:sz="0" w:space="0" w:color="auto"/>
                  </w:divBdr>
                  <w:divsChild>
                    <w:div w:id="1124008935">
                      <w:marLeft w:val="0"/>
                      <w:marRight w:val="0"/>
                      <w:marTop w:val="480"/>
                      <w:marBottom w:val="0"/>
                      <w:divBdr>
                        <w:top w:val="none" w:sz="0" w:space="0" w:color="auto"/>
                        <w:left w:val="none" w:sz="0" w:space="0" w:color="auto"/>
                        <w:bottom w:val="none" w:sz="0" w:space="0" w:color="auto"/>
                        <w:right w:val="none" w:sz="0" w:space="0" w:color="auto"/>
                      </w:divBdr>
                      <w:divsChild>
                        <w:div w:id="656303223">
                          <w:marLeft w:val="0"/>
                          <w:marRight w:val="0"/>
                          <w:marTop w:val="0"/>
                          <w:marBottom w:val="0"/>
                          <w:divBdr>
                            <w:top w:val="none" w:sz="0" w:space="0" w:color="auto"/>
                            <w:left w:val="none" w:sz="0" w:space="0" w:color="auto"/>
                            <w:bottom w:val="none" w:sz="0" w:space="0" w:color="auto"/>
                            <w:right w:val="none" w:sz="0" w:space="0" w:color="auto"/>
                          </w:divBdr>
                          <w:divsChild>
                            <w:div w:id="1938633038">
                              <w:marLeft w:val="0"/>
                              <w:marRight w:val="0"/>
                              <w:marTop w:val="0"/>
                              <w:marBottom w:val="0"/>
                              <w:divBdr>
                                <w:top w:val="none" w:sz="0" w:space="0" w:color="auto"/>
                                <w:left w:val="none" w:sz="0" w:space="0" w:color="auto"/>
                                <w:bottom w:val="none" w:sz="0" w:space="0" w:color="auto"/>
                                <w:right w:val="none" w:sz="0" w:space="0" w:color="auto"/>
                              </w:divBdr>
                              <w:divsChild>
                                <w:div w:id="397825058">
                                  <w:marLeft w:val="0"/>
                                  <w:marRight w:val="0"/>
                                  <w:marTop w:val="0"/>
                                  <w:marBottom w:val="0"/>
                                  <w:divBdr>
                                    <w:top w:val="none" w:sz="0" w:space="0" w:color="auto"/>
                                    <w:left w:val="none" w:sz="0" w:space="0" w:color="auto"/>
                                    <w:bottom w:val="none" w:sz="0" w:space="0" w:color="auto"/>
                                    <w:right w:val="none" w:sz="0" w:space="0" w:color="auto"/>
                                  </w:divBdr>
                                </w:div>
                                <w:div w:id="295063590">
                                  <w:marLeft w:val="120"/>
                                  <w:marRight w:val="0"/>
                                  <w:marTop w:val="0"/>
                                  <w:marBottom w:val="0"/>
                                  <w:divBdr>
                                    <w:top w:val="none" w:sz="0" w:space="0" w:color="auto"/>
                                    <w:left w:val="none" w:sz="0" w:space="0" w:color="auto"/>
                                    <w:bottom w:val="none" w:sz="0" w:space="0" w:color="auto"/>
                                    <w:right w:val="none" w:sz="0" w:space="0" w:color="auto"/>
                                  </w:divBdr>
                                  <w:divsChild>
                                    <w:div w:id="802574439">
                                      <w:marLeft w:val="0"/>
                                      <w:marRight w:val="0"/>
                                      <w:marTop w:val="0"/>
                                      <w:marBottom w:val="0"/>
                                      <w:divBdr>
                                        <w:top w:val="none" w:sz="0" w:space="0" w:color="auto"/>
                                        <w:left w:val="none" w:sz="0" w:space="0" w:color="auto"/>
                                        <w:bottom w:val="none" w:sz="0" w:space="0" w:color="auto"/>
                                        <w:right w:val="none" w:sz="0" w:space="0" w:color="auto"/>
                                      </w:divBdr>
                                      <w:divsChild>
                                        <w:div w:id="1303271762">
                                          <w:marLeft w:val="0"/>
                                          <w:marRight w:val="0"/>
                                          <w:marTop w:val="0"/>
                                          <w:marBottom w:val="0"/>
                                          <w:divBdr>
                                            <w:top w:val="none" w:sz="0" w:space="0" w:color="auto"/>
                                            <w:left w:val="none" w:sz="0" w:space="0" w:color="auto"/>
                                            <w:bottom w:val="none" w:sz="0" w:space="0" w:color="auto"/>
                                            <w:right w:val="none" w:sz="0" w:space="0" w:color="auto"/>
                                          </w:divBdr>
                                          <w:divsChild>
                                            <w:div w:id="1210874227">
                                              <w:marLeft w:val="0"/>
                                              <w:marRight w:val="0"/>
                                              <w:marTop w:val="0"/>
                                              <w:marBottom w:val="0"/>
                                              <w:divBdr>
                                                <w:top w:val="none" w:sz="0" w:space="0" w:color="auto"/>
                                                <w:left w:val="none" w:sz="0" w:space="0" w:color="auto"/>
                                                <w:bottom w:val="none" w:sz="0" w:space="0" w:color="auto"/>
                                                <w:right w:val="none" w:sz="0" w:space="0" w:color="auto"/>
                                              </w:divBdr>
                                              <w:divsChild>
                                                <w:div w:id="1190410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527520696">
          <w:marLeft w:val="0"/>
          <w:marRight w:val="0"/>
          <w:marTop w:val="0"/>
          <w:marBottom w:val="0"/>
          <w:divBdr>
            <w:top w:val="none" w:sz="0" w:space="0" w:color="auto"/>
            <w:left w:val="none" w:sz="0" w:space="0" w:color="auto"/>
            <w:bottom w:val="none" w:sz="0" w:space="0" w:color="auto"/>
            <w:right w:val="none" w:sz="0" w:space="0" w:color="auto"/>
          </w:divBdr>
          <w:divsChild>
            <w:div w:id="1548712447">
              <w:marLeft w:val="0"/>
              <w:marRight w:val="0"/>
              <w:marTop w:val="0"/>
              <w:marBottom w:val="0"/>
              <w:divBdr>
                <w:top w:val="none" w:sz="0" w:space="0" w:color="auto"/>
                <w:left w:val="none" w:sz="0" w:space="0" w:color="auto"/>
                <w:bottom w:val="none" w:sz="0" w:space="0" w:color="auto"/>
                <w:right w:val="none" w:sz="0" w:space="0" w:color="auto"/>
              </w:divBdr>
              <w:divsChild>
                <w:div w:id="640888267">
                  <w:marLeft w:val="960"/>
                  <w:marRight w:val="960"/>
                  <w:marTop w:val="0"/>
                  <w:marBottom w:val="0"/>
                  <w:divBdr>
                    <w:top w:val="none" w:sz="0" w:space="0" w:color="auto"/>
                    <w:left w:val="none" w:sz="0" w:space="0" w:color="auto"/>
                    <w:bottom w:val="none" w:sz="0" w:space="0" w:color="auto"/>
                    <w:right w:val="none" w:sz="0" w:space="0" w:color="auto"/>
                  </w:divBdr>
                  <w:divsChild>
                    <w:div w:id="152796773">
                      <w:marLeft w:val="0"/>
                      <w:marRight w:val="0"/>
                      <w:marTop w:val="0"/>
                      <w:marBottom w:val="0"/>
                      <w:divBdr>
                        <w:top w:val="none" w:sz="0" w:space="0" w:color="auto"/>
                        <w:left w:val="none" w:sz="0" w:space="0" w:color="auto"/>
                        <w:bottom w:val="none" w:sz="0" w:space="0" w:color="auto"/>
                        <w:right w:val="none" w:sz="0" w:space="0" w:color="auto"/>
                      </w:divBdr>
                      <w:divsChild>
                        <w:div w:id="2042899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3088387">
          <w:marLeft w:val="0"/>
          <w:marRight w:val="0"/>
          <w:marTop w:val="0"/>
          <w:marBottom w:val="0"/>
          <w:divBdr>
            <w:top w:val="none" w:sz="0" w:space="0" w:color="auto"/>
            <w:left w:val="none" w:sz="0" w:space="0" w:color="auto"/>
            <w:bottom w:val="none" w:sz="0" w:space="0" w:color="auto"/>
            <w:right w:val="none" w:sz="0" w:space="0" w:color="auto"/>
          </w:divBdr>
          <w:divsChild>
            <w:div w:id="652181478">
              <w:marLeft w:val="960"/>
              <w:marRight w:val="960"/>
              <w:marTop w:val="0"/>
              <w:marBottom w:val="0"/>
              <w:divBdr>
                <w:top w:val="none" w:sz="0" w:space="0" w:color="auto"/>
                <w:left w:val="none" w:sz="0" w:space="0" w:color="auto"/>
                <w:bottom w:val="none" w:sz="0" w:space="0" w:color="auto"/>
                <w:right w:val="none" w:sz="0" w:space="0" w:color="auto"/>
              </w:divBdr>
            </w:div>
          </w:divsChild>
        </w:div>
        <w:div w:id="803277721">
          <w:marLeft w:val="0"/>
          <w:marRight w:val="0"/>
          <w:marTop w:val="0"/>
          <w:marBottom w:val="0"/>
          <w:divBdr>
            <w:top w:val="none" w:sz="0" w:space="0" w:color="auto"/>
            <w:left w:val="none" w:sz="0" w:space="0" w:color="auto"/>
            <w:bottom w:val="none" w:sz="0" w:space="0" w:color="auto"/>
            <w:right w:val="none" w:sz="0" w:space="0" w:color="auto"/>
          </w:divBdr>
          <w:divsChild>
            <w:div w:id="711737009">
              <w:marLeft w:val="0"/>
              <w:marRight w:val="0"/>
              <w:marTop w:val="0"/>
              <w:marBottom w:val="0"/>
              <w:divBdr>
                <w:top w:val="none" w:sz="0" w:space="0" w:color="auto"/>
                <w:left w:val="none" w:sz="0" w:space="0" w:color="auto"/>
                <w:bottom w:val="none" w:sz="0" w:space="0" w:color="auto"/>
                <w:right w:val="none" w:sz="0" w:space="0" w:color="auto"/>
              </w:divBdr>
              <w:divsChild>
                <w:div w:id="1225411754">
                  <w:marLeft w:val="960"/>
                  <w:marRight w:val="960"/>
                  <w:marTop w:val="0"/>
                  <w:marBottom w:val="0"/>
                  <w:divBdr>
                    <w:top w:val="none" w:sz="0" w:space="0" w:color="auto"/>
                    <w:left w:val="none" w:sz="0" w:space="0" w:color="auto"/>
                    <w:bottom w:val="none" w:sz="0" w:space="0" w:color="auto"/>
                    <w:right w:val="none" w:sz="0" w:space="0" w:color="auto"/>
                  </w:divBdr>
                  <w:divsChild>
                    <w:div w:id="246354637">
                      <w:marLeft w:val="0"/>
                      <w:marRight w:val="0"/>
                      <w:marTop w:val="0"/>
                      <w:marBottom w:val="0"/>
                      <w:divBdr>
                        <w:top w:val="none" w:sz="0" w:space="0" w:color="auto"/>
                        <w:left w:val="none" w:sz="0" w:space="0" w:color="auto"/>
                        <w:bottom w:val="none" w:sz="0" w:space="0" w:color="auto"/>
                        <w:right w:val="none" w:sz="0" w:space="0" w:color="auto"/>
                      </w:divBdr>
                      <w:divsChild>
                        <w:div w:id="206987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0890280">
          <w:marLeft w:val="0"/>
          <w:marRight w:val="0"/>
          <w:marTop w:val="0"/>
          <w:marBottom w:val="0"/>
          <w:divBdr>
            <w:top w:val="none" w:sz="0" w:space="0" w:color="auto"/>
            <w:left w:val="none" w:sz="0" w:space="0" w:color="auto"/>
            <w:bottom w:val="none" w:sz="0" w:space="0" w:color="auto"/>
            <w:right w:val="none" w:sz="0" w:space="0" w:color="auto"/>
          </w:divBdr>
          <w:divsChild>
            <w:div w:id="2075421043">
              <w:marLeft w:val="960"/>
              <w:marRight w:val="960"/>
              <w:marTop w:val="0"/>
              <w:marBottom w:val="0"/>
              <w:divBdr>
                <w:top w:val="none" w:sz="0" w:space="0" w:color="auto"/>
                <w:left w:val="none" w:sz="0" w:space="0" w:color="auto"/>
                <w:bottom w:val="none" w:sz="0" w:space="0" w:color="auto"/>
                <w:right w:val="none" w:sz="0" w:space="0" w:color="auto"/>
              </w:divBdr>
            </w:div>
          </w:divsChild>
        </w:div>
        <w:div w:id="118114867">
          <w:marLeft w:val="0"/>
          <w:marRight w:val="0"/>
          <w:marTop w:val="0"/>
          <w:marBottom w:val="0"/>
          <w:divBdr>
            <w:top w:val="none" w:sz="0" w:space="0" w:color="auto"/>
            <w:left w:val="none" w:sz="0" w:space="0" w:color="auto"/>
            <w:bottom w:val="none" w:sz="0" w:space="0" w:color="auto"/>
            <w:right w:val="none" w:sz="0" w:space="0" w:color="auto"/>
          </w:divBdr>
          <w:divsChild>
            <w:div w:id="1244333420">
              <w:marLeft w:val="0"/>
              <w:marRight w:val="0"/>
              <w:marTop w:val="0"/>
              <w:marBottom w:val="0"/>
              <w:divBdr>
                <w:top w:val="none" w:sz="0" w:space="0" w:color="auto"/>
                <w:left w:val="none" w:sz="0" w:space="0" w:color="auto"/>
                <w:bottom w:val="none" w:sz="0" w:space="0" w:color="auto"/>
                <w:right w:val="none" w:sz="0" w:space="0" w:color="auto"/>
              </w:divBdr>
              <w:divsChild>
                <w:div w:id="450174176">
                  <w:marLeft w:val="960"/>
                  <w:marRight w:val="960"/>
                  <w:marTop w:val="0"/>
                  <w:marBottom w:val="0"/>
                  <w:divBdr>
                    <w:top w:val="none" w:sz="0" w:space="0" w:color="auto"/>
                    <w:left w:val="none" w:sz="0" w:space="0" w:color="auto"/>
                    <w:bottom w:val="none" w:sz="0" w:space="0" w:color="auto"/>
                    <w:right w:val="none" w:sz="0" w:space="0" w:color="auto"/>
                  </w:divBdr>
                  <w:divsChild>
                    <w:div w:id="810555464">
                      <w:marLeft w:val="0"/>
                      <w:marRight w:val="0"/>
                      <w:marTop w:val="0"/>
                      <w:marBottom w:val="0"/>
                      <w:divBdr>
                        <w:top w:val="none" w:sz="0" w:space="0" w:color="auto"/>
                        <w:left w:val="none" w:sz="0" w:space="0" w:color="auto"/>
                        <w:bottom w:val="none" w:sz="0" w:space="0" w:color="auto"/>
                        <w:right w:val="none" w:sz="0" w:space="0" w:color="auto"/>
                      </w:divBdr>
                      <w:divsChild>
                        <w:div w:id="1707289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5818690">
          <w:marLeft w:val="0"/>
          <w:marRight w:val="0"/>
          <w:marTop w:val="0"/>
          <w:marBottom w:val="0"/>
          <w:divBdr>
            <w:top w:val="none" w:sz="0" w:space="0" w:color="auto"/>
            <w:left w:val="none" w:sz="0" w:space="0" w:color="auto"/>
            <w:bottom w:val="none" w:sz="0" w:space="0" w:color="auto"/>
            <w:right w:val="none" w:sz="0" w:space="0" w:color="auto"/>
          </w:divBdr>
          <w:divsChild>
            <w:div w:id="919608166">
              <w:marLeft w:val="960"/>
              <w:marRight w:val="960"/>
              <w:marTop w:val="0"/>
              <w:marBottom w:val="0"/>
              <w:divBdr>
                <w:top w:val="none" w:sz="0" w:space="0" w:color="auto"/>
                <w:left w:val="none" w:sz="0" w:space="0" w:color="auto"/>
                <w:bottom w:val="none" w:sz="0" w:space="0" w:color="auto"/>
                <w:right w:val="none" w:sz="0" w:space="0" w:color="auto"/>
              </w:divBdr>
            </w:div>
          </w:divsChild>
        </w:div>
        <w:div w:id="1920827083">
          <w:marLeft w:val="0"/>
          <w:marRight w:val="0"/>
          <w:marTop w:val="0"/>
          <w:marBottom w:val="0"/>
          <w:divBdr>
            <w:top w:val="none" w:sz="0" w:space="0" w:color="auto"/>
            <w:left w:val="none" w:sz="0" w:space="0" w:color="auto"/>
            <w:bottom w:val="none" w:sz="0" w:space="0" w:color="auto"/>
            <w:right w:val="none" w:sz="0" w:space="0" w:color="auto"/>
          </w:divBdr>
          <w:divsChild>
            <w:div w:id="617177628">
              <w:marLeft w:val="0"/>
              <w:marRight w:val="0"/>
              <w:marTop w:val="0"/>
              <w:marBottom w:val="0"/>
              <w:divBdr>
                <w:top w:val="none" w:sz="0" w:space="0" w:color="auto"/>
                <w:left w:val="none" w:sz="0" w:space="0" w:color="auto"/>
                <w:bottom w:val="none" w:sz="0" w:space="0" w:color="auto"/>
                <w:right w:val="none" w:sz="0" w:space="0" w:color="auto"/>
              </w:divBdr>
              <w:divsChild>
                <w:div w:id="1825777417">
                  <w:marLeft w:val="960"/>
                  <w:marRight w:val="960"/>
                  <w:marTop w:val="0"/>
                  <w:marBottom w:val="0"/>
                  <w:divBdr>
                    <w:top w:val="none" w:sz="0" w:space="0" w:color="auto"/>
                    <w:left w:val="none" w:sz="0" w:space="0" w:color="auto"/>
                    <w:bottom w:val="none" w:sz="0" w:space="0" w:color="auto"/>
                    <w:right w:val="none" w:sz="0" w:space="0" w:color="auto"/>
                  </w:divBdr>
                  <w:divsChild>
                    <w:div w:id="638800417">
                      <w:marLeft w:val="0"/>
                      <w:marRight w:val="0"/>
                      <w:marTop w:val="840"/>
                      <w:marBottom w:val="0"/>
                      <w:divBdr>
                        <w:top w:val="none" w:sz="0" w:space="0" w:color="auto"/>
                        <w:left w:val="none" w:sz="0" w:space="0" w:color="auto"/>
                        <w:bottom w:val="none" w:sz="0" w:space="0" w:color="auto"/>
                        <w:right w:val="none" w:sz="0" w:space="0" w:color="auto"/>
                      </w:divBdr>
                      <w:divsChild>
                        <w:div w:id="1559784421">
                          <w:marLeft w:val="0"/>
                          <w:marRight w:val="0"/>
                          <w:marTop w:val="0"/>
                          <w:marBottom w:val="0"/>
                          <w:divBdr>
                            <w:top w:val="none" w:sz="0" w:space="0" w:color="auto"/>
                            <w:left w:val="none" w:sz="0" w:space="0" w:color="auto"/>
                            <w:bottom w:val="none" w:sz="0" w:space="0" w:color="auto"/>
                            <w:right w:val="none" w:sz="0" w:space="0" w:color="auto"/>
                          </w:divBdr>
                        </w:div>
                        <w:div w:id="1358848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439118">
          <w:marLeft w:val="0"/>
          <w:marRight w:val="0"/>
          <w:marTop w:val="0"/>
          <w:marBottom w:val="0"/>
          <w:divBdr>
            <w:top w:val="none" w:sz="0" w:space="0" w:color="auto"/>
            <w:left w:val="none" w:sz="0" w:space="0" w:color="auto"/>
            <w:bottom w:val="none" w:sz="0" w:space="0" w:color="auto"/>
            <w:right w:val="none" w:sz="0" w:space="0" w:color="auto"/>
          </w:divBdr>
          <w:divsChild>
            <w:div w:id="1312833671">
              <w:marLeft w:val="960"/>
              <w:marRight w:val="960"/>
              <w:marTop w:val="0"/>
              <w:marBottom w:val="0"/>
              <w:divBdr>
                <w:top w:val="none" w:sz="0" w:space="0" w:color="auto"/>
                <w:left w:val="none" w:sz="0" w:space="0" w:color="auto"/>
                <w:bottom w:val="none" w:sz="0" w:space="0" w:color="auto"/>
                <w:right w:val="none" w:sz="0" w:space="0" w:color="auto"/>
              </w:divBdr>
            </w:div>
          </w:divsChild>
        </w:div>
        <w:div w:id="257448775">
          <w:marLeft w:val="0"/>
          <w:marRight w:val="0"/>
          <w:marTop w:val="0"/>
          <w:marBottom w:val="0"/>
          <w:divBdr>
            <w:top w:val="none" w:sz="0" w:space="0" w:color="auto"/>
            <w:left w:val="none" w:sz="0" w:space="0" w:color="auto"/>
            <w:bottom w:val="none" w:sz="0" w:space="0" w:color="auto"/>
            <w:right w:val="none" w:sz="0" w:space="0" w:color="auto"/>
          </w:divBdr>
          <w:divsChild>
            <w:div w:id="1062287167">
              <w:marLeft w:val="0"/>
              <w:marRight w:val="0"/>
              <w:marTop w:val="0"/>
              <w:marBottom w:val="0"/>
              <w:divBdr>
                <w:top w:val="none" w:sz="0" w:space="0" w:color="auto"/>
                <w:left w:val="none" w:sz="0" w:space="0" w:color="auto"/>
                <w:bottom w:val="none" w:sz="0" w:space="0" w:color="auto"/>
                <w:right w:val="none" w:sz="0" w:space="0" w:color="auto"/>
              </w:divBdr>
              <w:divsChild>
                <w:div w:id="1494908308">
                  <w:marLeft w:val="960"/>
                  <w:marRight w:val="960"/>
                  <w:marTop w:val="0"/>
                  <w:marBottom w:val="0"/>
                  <w:divBdr>
                    <w:top w:val="none" w:sz="0" w:space="0" w:color="auto"/>
                    <w:left w:val="none" w:sz="0" w:space="0" w:color="auto"/>
                    <w:bottom w:val="none" w:sz="0" w:space="0" w:color="auto"/>
                    <w:right w:val="none" w:sz="0" w:space="0" w:color="auto"/>
                  </w:divBdr>
                  <w:divsChild>
                    <w:div w:id="1182628625">
                      <w:marLeft w:val="0"/>
                      <w:marRight w:val="0"/>
                      <w:marTop w:val="0"/>
                      <w:marBottom w:val="0"/>
                      <w:divBdr>
                        <w:top w:val="none" w:sz="0" w:space="0" w:color="auto"/>
                        <w:left w:val="none" w:sz="0" w:space="0" w:color="auto"/>
                        <w:bottom w:val="none" w:sz="0" w:space="0" w:color="auto"/>
                        <w:right w:val="none" w:sz="0" w:space="0" w:color="auto"/>
                      </w:divBdr>
                      <w:divsChild>
                        <w:div w:id="1131940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0952163">
          <w:marLeft w:val="0"/>
          <w:marRight w:val="0"/>
          <w:marTop w:val="0"/>
          <w:marBottom w:val="0"/>
          <w:divBdr>
            <w:top w:val="none" w:sz="0" w:space="0" w:color="auto"/>
            <w:left w:val="none" w:sz="0" w:space="0" w:color="auto"/>
            <w:bottom w:val="none" w:sz="0" w:space="0" w:color="auto"/>
            <w:right w:val="none" w:sz="0" w:space="0" w:color="auto"/>
          </w:divBdr>
          <w:divsChild>
            <w:div w:id="1357194085">
              <w:marLeft w:val="960"/>
              <w:marRight w:val="960"/>
              <w:marTop w:val="0"/>
              <w:marBottom w:val="0"/>
              <w:divBdr>
                <w:top w:val="none" w:sz="0" w:space="0" w:color="auto"/>
                <w:left w:val="none" w:sz="0" w:space="0" w:color="auto"/>
                <w:bottom w:val="none" w:sz="0" w:space="0" w:color="auto"/>
                <w:right w:val="none" w:sz="0" w:space="0" w:color="auto"/>
              </w:divBdr>
            </w:div>
          </w:divsChild>
        </w:div>
        <w:div w:id="1078405454">
          <w:marLeft w:val="0"/>
          <w:marRight w:val="0"/>
          <w:marTop w:val="0"/>
          <w:marBottom w:val="0"/>
          <w:divBdr>
            <w:top w:val="none" w:sz="0" w:space="0" w:color="auto"/>
            <w:left w:val="none" w:sz="0" w:space="0" w:color="auto"/>
            <w:bottom w:val="none" w:sz="0" w:space="0" w:color="auto"/>
            <w:right w:val="none" w:sz="0" w:space="0" w:color="auto"/>
          </w:divBdr>
          <w:divsChild>
            <w:div w:id="1783302753">
              <w:marLeft w:val="960"/>
              <w:marRight w:val="96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reuters.com/article/us-asml-holding-usa-china-insight/trump-administration-pressed-dutch-hard-to-cancel-china-chip-equipment-sale-sources-idUSKBN1Z50HN" TargetMode="External"/><Relationship Id="rId13" Type="http://schemas.openxmlformats.org/officeDocument/2006/relationships/image" Target="media/image3.jpeg"/><Relationship Id="rId18" Type="http://schemas.openxmlformats.org/officeDocument/2006/relationships/image" Target="media/image5.jpeg"/><Relationship Id="rId3" Type="http://schemas.openxmlformats.org/officeDocument/2006/relationships/webSettings" Target="webSettings.xml"/><Relationship Id="rId21" Type="http://schemas.openxmlformats.org/officeDocument/2006/relationships/hyperlink" Target="https://www.nytimes.com/subscription/multiproduct/lp8HYKU.html?campaignId=6XR4Y&amp;source=post_page---------------------------" TargetMode="External"/><Relationship Id="rId7" Type="http://schemas.openxmlformats.org/officeDocument/2006/relationships/hyperlink" Target="https://www.nytimes.com/topic/company/asml-holding-nv" TargetMode="External"/><Relationship Id="rId12" Type="http://schemas.openxmlformats.org/officeDocument/2006/relationships/hyperlink" Target="https://www.semiconductors.org/turning-the-tide-for-semiconductor-manufacturing-in-the-u-s/" TargetMode="External"/><Relationship Id="rId17" Type="http://schemas.openxmlformats.org/officeDocument/2006/relationships/image" Target="media/image4.jpeg"/><Relationship Id="rId2" Type="http://schemas.openxmlformats.org/officeDocument/2006/relationships/settings" Target="settings.xml"/><Relationship Id="rId16" Type="http://schemas.openxmlformats.org/officeDocument/2006/relationships/hyperlink" Target="https://archive.nytimes.com/www.nytimes.com/imagepages/2017/07/14/science/15tb-solar01.html" TargetMode="External"/><Relationship Id="rId20" Type="http://schemas.openxmlformats.org/officeDocument/2006/relationships/hyperlink" Target="https://www.nscai.gov/2021-final-report/" TargetMode="External"/><Relationship Id="rId1" Type="http://schemas.openxmlformats.org/officeDocument/2006/relationships/styles" Target="styles.xml"/><Relationship Id="rId6" Type="http://schemas.openxmlformats.org/officeDocument/2006/relationships/hyperlink" Target="https://www.nytimes.com/2021/07/06/business/dealbook/china-big-tech.html" TargetMode="External"/><Relationship Id="rId11" Type="http://schemas.openxmlformats.org/officeDocument/2006/relationships/hyperlink" Target="https://www.nytimes.com/2020/06/11/business/economy/semiconductors-chips-congress-china.html" TargetMode="External"/><Relationship Id="rId5" Type="http://schemas.openxmlformats.org/officeDocument/2006/relationships/image" Target="media/image1.jpeg"/><Relationship Id="rId15" Type="http://schemas.openxmlformats.org/officeDocument/2006/relationships/hyperlink" Target="https://www.nytimes.com/2001/05/27/business/five-questions-for-gordon-e-moore-technology-intensifies-the-law-of-change.html" TargetMode="External"/><Relationship Id="rId23" Type="http://schemas.openxmlformats.org/officeDocument/2006/relationships/theme" Target="theme/theme1.xml"/><Relationship Id="rId10" Type="http://schemas.openxmlformats.org/officeDocument/2006/relationships/hyperlink" Target="http://chasegalleryconnect.org/FNC_C/Data/People/Individuals/C/Caroll%20Quigley/AAE/ed-The-Anglo-American-EstablishmentpdfOS+++++.htm" TargetMode="External"/><Relationship Id="rId19" Type="http://schemas.openxmlformats.org/officeDocument/2006/relationships/image" Target="media/image6.jpeg"/><Relationship Id="rId4" Type="http://schemas.openxmlformats.org/officeDocument/2006/relationships/hyperlink" Target="https://medium.com/the-new-york-times/the-tech-cold-wars-most-complicated-machine-that-s-out-of-china-s-reach-6d6a9e6dce1" TargetMode="External"/><Relationship Id="rId9" Type="http://schemas.openxmlformats.org/officeDocument/2006/relationships/image" Target="media/image2.jpeg"/><Relationship Id="rId14" Type="http://schemas.openxmlformats.org/officeDocument/2006/relationships/hyperlink" Target="https://www.nytimes.com/2016/05/05/technology/moores-law-running-out-of-room-tech-looks-for-a-successor.html" TargetMode="External"/><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72</TotalTime>
  <Pages>1</Pages>
  <Words>1590</Words>
  <Characters>9069</Characters>
  <Application>Microsoft Office Word</Application>
  <DocSecurity>0</DocSecurity>
  <Lines>75</Lines>
  <Paragraphs>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10638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Frederick Chase</dc:creator>
  <cp:keywords/>
  <dc:description/>
  <cp:lastModifiedBy>Frederick Chase</cp:lastModifiedBy>
  <cp:revision>1</cp:revision>
  <dcterms:created xsi:type="dcterms:W3CDTF">2021-07-07T11:53:00Z</dcterms:created>
  <dcterms:modified xsi:type="dcterms:W3CDTF">2021-07-07T13:05:00Z</dcterms:modified>
</cp:coreProperties>
</file>